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C" w:rsidRPr="00502A71" w:rsidRDefault="00741D9C" w:rsidP="0001252D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502A71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-215265</wp:posOffset>
            </wp:positionV>
            <wp:extent cx="904875" cy="962025"/>
            <wp:effectExtent l="19050" t="0" r="9525" b="0"/>
            <wp:wrapThrough wrapText="bothSides">
              <wp:wrapPolygon edited="0">
                <wp:start x="-455" y="0"/>
                <wp:lineTo x="-455" y="21386"/>
                <wp:lineTo x="21827" y="21386"/>
                <wp:lineTo x="21827" y="0"/>
                <wp:lineTo x="-455" y="0"/>
              </wp:wrapPolygon>
            </wp:wrapThrough>
            <wp:docPr id="3" name="Рисунок 7" descr="C:\Мои документы\100лет с именем Толстого\Логотипы\Пришвина-логоти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Мои документы\100лет с именем Толстого\Логотипы\Пришвина-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75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502A71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column">
              <wp:posOffset>8903970</wp:posOffset>
            </wp:positionH>
            <wp:positionV relativeFrom="paragraph">
              <wp:posOffset>4634865</wp:posOffset>
            </wp:positionV>
            <wp:extent cx="827405" cy="762000"/>
            <wp:effectExtent l="19050" t="0" r="6985" b="0"/>
            <wp:wrapNone/>
            <wp:docPr id="2" name="Рисунок 7" descr="Логотип Приш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Пришв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20" r="879" b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2A71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62336" behindDoc="1" locked="0" layoutInCell="1" allowOverlap="1">
            <wp:simplePos x="0" y="0"/>
            <wp:positionH relativeFrom="column">
              <wp:posOffset>8751570</wp:posOffset>
            </wp:positionH>
            <wp:positionV relativeFrom="paragraph">
              <wp:posOffset>4482465</wp:posOffset>
            </wp:positionV>
            <wp:extent cx="827405" cy="762000"/>
            <wp:effectExtent l="19050" t="0" r="6985" b="0"/>
            <wp:wrapNone/>
            <wp:docPr id="1" name="Рисунок 7" descr="Логотип Приш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Пришв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20" r="879" b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2A71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8599170</wp:posOffset>
            </wp:positionH>
            <wp:positionV relativeFrom="paragraph">
              <wp:posOffset>4330065</wp:posOffset>
            </wp:positionV>
            <wp:extent cx="827405" cy="762000"/>
            <wp:effectExtent l="19050" t="0" r="6985" b="0"/>
            <wp:wrapNone/>
            <wp:docPr id="32" name="Рисунок 7" descr="Логотип Приш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Пришв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20" r="879" b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02A71">
        <w:rPr>
          <w:rFonts w:ascii="Times New Roman" w:hAnsi="Times New Roman"/>
          <w:sz w:val="32"/>
          <w:szCs w:val="32"/>
        </w:rPr>
        <w:t>МКУК ЦБС Октябрьского района</w:t>
      </w: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502A71">
        <w:rPr>
          <w:rFonts w:ascii="Times New Roman" w:hAnsi="Times New Roman"/>
          <w:sz w:val="32"/>
          <w:szCs w:val="32"/>
        </w:rPr>
        <w:t>Филиал «Библиотека им. М. Пришвина»</w:t>
      </w: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6E1C91" w:rsidP="00741D9C">
      <w:pPr>
        <w:rPr>
          <w:rFonts w:ascii="Times New Roman" w:hAnsi="Times New Roman"/>
          <w:sz w:val="28"/>
          <w:szCs w:val="28"/>
        </w:rPr>
      </w:pPr>
      <w:r w:rsidRPr="006E1C91">
        <w:rPr>
          <w:rFonts w:ascii="Times New Roman" w:hAnsi="Times New Roman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55pt;margin-top:18.4pt;width:470.7pt;height:139.8pt;z-index:251658240" adj=",10800" fillcolor="#77a010" strokecolor="#002060">
            <v:fill rotate="t"/>
            <v:imagedata embosscolor="shadow add(51)"/>
            <v:shadow on="t" opacity="52429f"/>
            <v:textpath style="font-family:&quot;Arial Black&quot;;font-size:14pt;font-style:italic;v-text-kern:t" trim="t" fitpath="t" string="Экологические проблемы&#10; Новосибирска:&#10;поиск решений"/>
          </v:shape>
        </w:pict>
      </w:r>
    </w:p>
    <w:p w:rsidR="00F673CB" w:rsidRPr="00502A71" w:rsidRDefault="00F673CB" w:rsidP="00741D9C">
      <w:pPr>
        <w:ind w:firstLine="709"/>
        <w:jc w:val="center"/>
        <w:rPr>
          <w:rFonts w:ascii="Times New Roman" w:hAnsi="Times New Roman"/>
          <w:shadow/>
          <w:sz w:val="48"/>
          <w:szCs w:val="48"/>
        </w:rPr>
      </w:pPr>
    </w:p>
    <w:p w:rsidR="00F673CB" w:rsidRPr="00502A71" w:rsidRDefault="00F673CB" w:rsidP="00741D9C">
      <w:pPr>
        <w:ind w:firstLine="709"/>
        <w:jc w:val="center"/>
        <w:rPr>
          <w:rFonts w:ascii="Times New Roman" w:hAnsi="Times New Roman"/>
          <w:shadow/>
          <w:sz w:val="48"/>
          <w:szCs w:val="48"/>
        </w:rPr>
      </w:pPr>
    </w:p>
    <w:p w:rsidR="00F673CB" w:rsidRPr="00502A71" w:rsidRDefault="00F673CB" w:rsidP="00741D9C">
      <w:pPr>
        <w:ind w:firstLine="709"/>
        <w:jc w:val="center"/>
        <w:rPr>
          <w:rFonts w:ascii="Times New Roman" w:hAnsi="Times New Roman"/>
          <w:shadow/>
          <w:sz w:val="48"/>
          <w:szCs w:val="48"/>
        </w:rPr>
      </w:pPr>
    </w:p>
    <w:p w:rsidR="00F673CB" w:rsidRPr="00502A71" w:rsidRDefault="00F673CB" w:rsidP="00741D9C">
      <w:pPr>
        <w:ind w:firstLine="709"/>
        <w:jc w:val="center"/>
        <w:rPr>
          <w:rFonts w:ascii="Times New Roman" w:hAnsi="Times New Roman"/>
          <w:shadow/>
          <w:sz w:val="48"/>
          <w:szCs w:val="48"/>
        </w:rPr>
      </w:pPr>
    </w:p>
    <w:p w:rsidR="00741D9C" w:rsidRPr="00CA0EEE" w:rsidRDefault="00CA0EEE" w:rsidP="00CA0EEE">
      <w:pPr>
        <w:ind w:firstLine="709"/>
        <w:jc w:val="right"/>
        <w:rPr>
          <w:rFonts w:ascii="Times New Roman" w:hAnsi="Times New Roman"/>
          <w:sz w:val="32"/>
          <w:szCs w:val="28"/>
        </w:rPr>
      </w:pPr>
      <w:r w:rsidRPr="00CA0EEE">
        <w:rPr>
          <w:rFonts w:ascii="Times New Roman" w:hAnsi="Times New Roman"/>
          <w:sz w:val="32"/>
          <w:szCs w:val="28"/>
        </w:rPr>
        <w:t>Материалы круглого стола</w:t>
      </w: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02A71">
        <w:rPr>
          <w:rFonts w:ascii="Times New Roman" w:hAnsi="Times New Roman"/>
          <w:sz w:val="28"/>
          <w:szCs w:val="28"/>
        </w:rPr>
        <w:t>Подготовили:</w:t>
      </w:r>
    </w:p>
    <w:p w:rsidR="00741D9C" w:rsidRPr="00502A71" w:rsidRDefault="00741D9C" w:rsidP="00CA0EE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02A71">
        <w:rPr>
          <w:rFonts w:ascii="Times New Roman" w:hAnsi="Times New Roman"/>
          <w:sz w:val="28"/>
          <w:szCs w:val="28"/>
        </w:rPr>
        <w:t>В. П. Копалина</w:t>
      </w:r>
    </w:p>
    <w:p w:rsidR="00741D9C" w:rsidRPr="00502A71" w:rsidRDefault="00741D9C" w:rsidP="00741D9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02A71">
        <w:rPr>
          <w:rFonts w:ascii="Times New Roman" w:hAnsi="Times New Roman"/>
          <w:sz w:val="28"/>
          <w:szCs w:val="28"/>
        </w:rPr>
        <w:t>А. В. Девяткова</w:t>
      </w:r>
    </w:p>
    <w:p w:rsidR="00741D9C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0EEE" w:rsidRDefault="00CA0EEE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0EEE" w:rsidRPr="00502A71" w:rsidRDefault="00CA0EEE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2A71">
        <w:rPr>
          <w:rFonts w:ascii="Times New Roman" w:hAnsi="Times New Roman"/>
          <w:sz w:val="28"/>
          <w:szCs w:val="28"/>
        </w:rPr>
        <w:t>Новосибирск</w:t>
      </w:r>
    </w:p>
    <w:p w:rsidR="00741D9C" w:rsidRPr="00502A71" w:rsidRDefault="00741D9C" w:rsidP="00741D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2A71">
        <w:rPr>
          <w:rFonts w:ascii="Times New Roman" w:hAnsi="Times New Roman"/>
          <w:sz w:val="28"/>
          <w:szCs w:val="28"/>
        </w:rPr>
        <w:t>2013</w:t>
      </w:r>
    </w:p>
    <w:p w:rsidR="00CA3378" w:rsidRDefault="00CA3378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378" w:rsidRPr="004C3423" w:rsidRDefault="00CA3378" w:rsidP="004C3423">
      <w:pPr>
        <w:rPr>
          <w:rFonts w:ascii="Times New Roman" w:hAnsi="Times New Roman"/>
          <w:i/>
          <w:sz w:val="28"/>
          <w:szCs w:val="24"/>
          <w:u w:val="single"/>
        </w:rPr>
      </w:pPr>
      <w:r w:rsidRPr="004C3423">
        <w:rPr>
          <w:rFonts w:ascii="Times New Roman" w:hAnsi="Times New Roman"/>
          <w:i/>
          <w:sz w:val="28"/>
          <w:szCs w:val="24"/>
          <w:u w:val="single"/>
        </w:rPr>
        <w:lastRenderedPageBreak/>
        <w:t>Содержание:</w:t>
      </w:r>
    </w:p>
    <w:p w:rsidR="00CA3378" w:rsidRPr="00CA3378" w:rsidRDefault="00CA3378" w:rsidP="004C342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b/>
          <w:sz w:val="24"/>
          <w:szCs w:val="24"/>
        </w:rPr>
        <w:t>Программа</w:t>
      </w:r>
      <w:r w:rsidR="00D306EF">
        <w:rPr>
          <w:rFonts w:ascii="Times New Roman" w:hAnsi="Times New Roman"/>
          <w:b/>
          <w:sz w:val="24"/>
          <w:szCs w:val="24"/>
        </w:rPr>
        <w:t xml:space="preserve"> круглого стола</w:t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b/>
          <w:sz w:val="24"/>
          <w:szCs w:val="24"/>
        </w:rPr>
        <w:t>2</w:t>
      </w:r>
    </w:p>
    <w:p w:rsidR="00CA3378" w:rsidRPr="00CA3378" w:rsidRDefault="00CA3378" w:rsidP="004C342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b/>
          <w:sz w:val="24"/>
          <w:szCs w:val="24"/>
        </w:rPr>
        <w:t>Копалина В.П</w:t>
      </w:r>
      <w:r w:rsidRPr="00CA3378">
        <w:rPr>
          <w:rFonts w:ascii="Times New Roman" w:hAnsi="Times New Roman"/>
          <w:sz w:val="24"/>
          <w:szCs w:val="24"/>
        </w:rPr>
        <w:t>.</w:t>
      </w:r>
    </w:p>
    <w:p w:rsidR="00CA3378" w:rsidRDefault="00CA3378" w:rsidP="004C3423">
      <w:pPr>
        <w:spacing w:after="0"/>
        <w:ind w:left="707" w:firstLine="709"/>
        <w:rPr>
          <w:rFonts w:ascii="Times New Roman" w:hAnsi="Times New Roman"/>
          <w:b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Вступительное слово</w:t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Pr="00CA3378">
        <w:rPr>
          <w:rFonts w:ascii="Times New Roman" w:hAnsi="Times New Roman"/>
          <w:sz w:val="24"/>
          <w:szCs w:val="24"/>
        </w:rPr>
        <w:tab/>
      </w:r>
      <w:r w:rsidR="00387F89">
        <w:rPr>
          <w:rFonts w:ascii="Times New Roman" w:hAnsi="Times New Roman"/>
          <w:b/>
          <w:sz w:val="24"/>
          <w:szCs w:val="24"/>
        </w:rPr>
        <w:t>3</w:t>
      </w:r>
    </w:p>
    <w:p w:rsidR="00D306EF" w:rsidRDefault="00D306EF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Синявская Л.И.</w:t>
      </w:r>
    </w:p>
    <w:p w:rsidR="00D306EF" w:rsidRPr="00D306EF" w:rsidRDefault="00D306EF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306EF">
        <w:rPr>
          <w:rFonts w:ascii="Times New Roman" w:hAnsi="Times New Roman"/>
          <w:sz w:val="24"/>
          <w:szCs w:val="24"/>
        </w:rPr>
        <w:t>Озеленение города Новосибирска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F89">
        <w:rPr>
          <w:rFonts w:ascii="Times New Roman" w:hAnsi="Times New Roman"/>
          <w:b/>
          <w:sz w:val="24"/>
          <w:szCs w:val="24"/>
        </w:rPr>
        <w:t>5</w:t>
      </w:r>
    </w:p>
    <w:p w:rsidR="00D306EF" w:rsidRDefault="00D306EF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D306EF">
        <w:rPr>
          <w:rFonts w:ascii="Times New Roman" w:hAnsi="Times New Roman"/>
          <w:b/>
          <w:sz w:val="24"/>
          <w:szCs w:val="24"/>
        </w:rPr>
        <w:t>Бгатов</w:t>
      </w:r>
      <w:proofErr w:type="spellEnd"/>
      <w:r w:rsidRPr="00D306EF">
        <w:rPr>
          <w:rFonts w:ascii="Times New Roman" w:hAnsi="Times New Roman"/>
          <w:b/>
          <w:sz w:val="24"/>
          <w:szCs w:val="24"/>
        </w:rPr>
        <w:t xml:space="preserve"> А.В.</w:t>
      </w:r>
    </w:p>
    <w:p w:rsidR="00D306EF" w:rsidRDefault="00D306EF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5923" w:rsidRPr="00525923">
        <w:rPr>
          <w:rFonts w:ascii="Times New Roman" w:hAnsi="Times New Roman"/>
          <w:sz w:val="24"/>
          <w:szCs w:val="24"/>
        </w:rPr>
        <w:t>Возможность решения транспортной проблемы в мегаполисе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F89">
        <w:rPr>
          <w:rFonts w:ascii="Times New Roman" w:hAnsi="Times New Roman"/>
          <w:b/>
          <w:sz w:val="24"/>
          <w:szCs w:val="24"/>
        </w:rPr>
        <w:t>6</w:t>
      </w:r>
    </w:p>
    <w:p w:rsidR="00E8368B" w:rsidRDefault="00E8368B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Конев С.А.</w:t>
      </w:r>
    </w:p>
    <w:p w:rsidR="00E8368B" w:rsidRPr="00E8368B" w:rsidRDefault="00E8368B" w:rsidP="004C3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02A71">
        <w:rPr>
          <w:rFonts w:ascii="Times New Roman" w:hAnsi="Times New Roman"/>
          <w:sz w:val="24"/>
          <w:szCs w:val="24"/>
        </w:rPr>
        <w:t>Развитие общественного экологического движения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5923">
        <w:rPr>
          <w:rFonts w:ascii="Times New Roman" w:hAnsi="Times New Roman"/>
          <w:b/>
          <w:sz w:val="24"/>
          <w:szCs w:val="24"/>
        </w:rPr>
        <w:t>8</w:t>
      </w:r>
    </w:p>
    <w:p w:rsidR="00D306EF" w:rsidRPr="00D306EF" w:rsidRDefault="00D306EF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06EF">
        <w:rPr>
          <w:rFonts w:ascii="Times New Roman" w:hAnsi="Times New Roman"/>
          <w:b/>
          <w:sz w:val="24"/>
          <w:szCs w:val="24"/>
        </w:rPr>
        <w:t>Литвинова К.А.</w:t>
      </w:r>
    </w:p>
    <w:p w:rsidR="004C3423" w:rsidRDefault="00E8368B" w:rsidP="004C3423">
      <w:pPr>
        <w:spacing w:after="0"/>
        <w:ind w:left="1410"/>
        <w:rPr>
          <w:rFonts w:ascii="Times New Roman" w:hAnsi="Times New Roman"/>
          <w:sz w:val="24"/>
          <w:szCs w:val="24"/>
        </w:rPr>
      </w:pPr>
      <w:r w:rsidRPr="00502A71">
        <w:rPr>
          <w:rFonts w:ascii="Times New Roman" w:hAnsi="Times New Roman"/>
          <w:sz w:val="24"/>
          <w:szCs w:val="24"/>
        </w:rPr>
        <w:t xml:space="preserve">Работа молодежного </w:t>
      </w:r>
      <w:proofErr w:type="spellStart"/>
      <w:r w:rsidRPr="00502A71">
        <w:rPr>
          <w:rFonts w:ascii="Times New Roman" w:hAnsi="Times New Roman"/>
          <w:sz w:val="24"/>
          <w:szCs w:val="24"/>
        </w:rPr>
        <w:t>ЭКО-десанта</w:t>
      </w:r>
      <w:proofErr w:type="spellEnd"/>
      <w:r w:rsidRPr="00502A71">
        <w:rPr>
          <w:rFonts w:ascii="Times New Roman" w:hAnsi="Times New Roman"/>
          <w:sz w:val="24"/>
          <w:szCs w:val="24"/>
        </w:rPr>
        <w:t xml:space="preserve"> и его проектная деятельность </w:t>
      </w:r>
      <w:proofErr w:type="gramStart"/>
      <w:r w:rsidRPr="00502A71">
        <w:rPr>
          <w:rFonts w:ascii="Times New Roman" w:hAnsi="Times New Roman"/>
          <w:sz w:val="24"/>
          <w:szCs w:val="24"/>
        </w:rPr>
        <w:t>по</w:t>
      </w:r>
      <w:proofErr w:type="gramEnd"/>
      <w:r w:rsidRPr="00502A71">
        <w:rPr>
          <w:rFonts w:ascii="Times New Roman" w:hAnsi="Times New Roman"/>
          <w:sz w:val="24"/>
          <w:szCs w:val="24"/>
        </w:rPr>
        <w:t xml:space="preserve"> </w:t>
      </w:r>
    </w:p>
    <w:p w:rsidR="00D306EF" w:rsidRDefault="00E8368B" w:rsidP="004C3423">
      <w:pPr>
        <w:spacing w:after="0"/>
        <w:ind w:left="1410"/>
        <w:rPr>
          <w:rFonts w:ascii="Times New Roman" w:hAnsi="Times New Roman"/>
          <w:sz w:val="24"/>
          <w:szCs w:val="24"/>
        </w:rPr>
      </w:pPr>
      <w:r w:rsidRPr="00502A71">
        <w:rPr>
          <w:rFonts w:ascii="Times New Roman" w:hAnsi="Times New Roman"/>
          <w:sz w:val="24"/>
          <w:szCs w:val="24"/>
        </w:rPr>
        <w:t>охране природы</w:t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4C3423">
        <w:rPr>
          <w:rFonts w:ascii="Times New Roman" w:hAnsi="Times New Roman"/>
          <w:sz w:val="24"/>
          <w:szCs w:val="24"/>
        </w:rPr>
        <w:tab/>
      </w:r>
      <w:r w:rsidR="00525923">
        <w:rPr>
          <w:rFonts w:ascii="Times New Roman" w:hAnsi="Times New Roman"/>
          <w:b/>
          <w:sz w:val="24"/>
          <w:szCs w:val="24"/>
        </w:rPr>
        <w:t>9</w:t>
      </w:r>
    </w:p>
    <w:p w:rsidR="004C3423" w:rsidRPr="004C3423" w:rsidRDefault="004C3423" w:rsidP="004C3423">
      <w:pPr>
        <w:spacing w:after="0"/>
        <w:ind w:left="1410" w:hanging="701"/>
        <w:rPr>
          <w:rFonts w:ascii="Times New Roman" w:hAnsi="Times New Roman"/>
          <w:b/>
          <w:sz w:val="24"/>
          <w:szCs w:val="24"/>
        </w:rPr>
      </w:pPr>
      <w:r w:rsidRPr="004C3423">
        <w:rPr>
          <w:rFonts w:ascii="Times New Roman" w:hAnsi="Times New Roman"/>
          <w:b/>
          <w:sz w:val="24"/>
          <w:szCs w:val="24"/>
        </w:rPr>
        <w:t>Копалина В.П.</w:t>
      </w:r>
    </w:p>
    <w:p w:rsidR="004C3423" w:rsidRDefault="004C3423" w:rsidP="004C3423">
      <w:pPr>
        <w:spacing w:after="0"/>
        <w:ind w:left="1410"/>
        <w:rPr>
          <w:rFonts w:ascii="Times New Roman" w:hAnsi="Times New Roman"/>
          <w:sz w:val="24"/>
          <w:szCs w:val="24"/>
        </w:rPr>
      </w:pPr>
      <w:r w:rsidRPr="00502A71">
        <w:rPr>
          <w:rFonts w:ascii="Times New Roman" w:hAnsi="Times New Roman"/>
          <w:sz w:val="24"/>
          <w:szCs w:val="24"/>
        </w:rPr>
        <w:t xml:space="preserve">От чистого двора до зеленой планеты: из опыта проведения </w:t>
      </w:r>
    </w:p>
    <w:p w:rsidR="004C3423" w:rsidRDefault="004C3423" w:rsidP="004C3423">
      <w:pPr>
        <w:spacing w:after="0"/>
        <w:ind w:left="1410"/>
        <w:rPr>
          <w:rFonts w:ascii="Times New Roman" w:hAnsi="Times New Roman"/>
          <w:b/>
          <w:sz w:val="24"/>
          <w:szCs w:val="24"/>
        </w:rPr>
      </w:pPr>
      <w:r w:rsidRPr="00502A71">
        <w:rPr>
          <w:rFonts w:ascii="Times New Roman" w:hAnsi="Times New Roman"/>
          <w:sz w:val="24"/>
          <w:szCs w:val="24"/>
        </w:rPr>
        <w:t xml:space="preserve">городских акций </w:t>
      </w:r>
      <w:proofErr w:type="spellStart"/>
      <w:r w:rsidRPr="00502A71">
        <w:rPr>
          <w:rFonts w:ascii="Times New Roman" w:hAnsi="Times New Roman"/>
          <w:sz w:val="24"/>
          <w:szCs w:val="24"/>
        </w:rPr>
        <w:t>Экосентябрь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0EEE">
        <w:rPr>
          <w:rFonts w:ascii="Times New Roman" w:hAnsi="Times New Roman"/>
          <w:sz w:val="24"/>
          <w:szCs w:val="24"/>
        </w:rPr>
        <w:tab/>
      </w:r>
      <w:r w:rsidR="00387F89">
        <w:rPr>
          <w:rFonts w:ascii="Times New Roman" w:hAnsi="Times New Roman"/>
          <w:b/>
          <w:sz w:val="24"/>
          <w:szCs w:val="24"/>
        </w:rPr>
        <w:t>1</w:t>
      </w:r>
      <w:r w:rsidR="00525923">
        <w:rPr>
          <w:rFonts w:ascii="Times New Roman" w:hAnsi="Times New Roman"/>
          <w:b/>
          <w:sz w:val="24"/>
          <w:szCs w:val="24"/>
        </w:rPr>
        <w:t>1</w:t>
      </w:r>
    </w:p>
    <w:p w:rsidR="004C3423" w:rsidRDefault="004C3423" w:rsidP="004C3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Девяткова А.В.</w:t>
      </w:r>
    </w:p>
    <w:p w:rsidR="004C3423" w:rsidRDefault="004C3423" w:rsidP="004C34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C3423">
        <w:rPr>
          <w:rFonts w:ascii="Times New Roman" w:hAnsi="Times New Roman"/>
          <w:sz w:val="24"/>
          <w:szCs w:val="24"/>
        </w:rPr>
        <w:t>Вопросы городской экологии. Обзор по материалам журнала</w:t>
      </w:r>
    </w:p>
    <w:p w:rsidR="004C3423" w:rsidRPr="004C3423" w:rsidRDefault="004C3423" w:rsidP="004C342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C3423">
        <w:rPr>
          <w:rFonts w:ascii="Times New Roman" w:hAnsi="Times New Roman"/>
          <w:sz w:val="24"/>
          <w:szCs w:val="24"/>
        </w:rPr>
        <w:t xml:space="preserve">«Экология и жизнь».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7F89">
        <w:rPr>
          <w:rFonts w:ascii="Times New Roman" w:hAnsi="Times New Roman"/>
          <w:b/>
          <w:sz w:val="24"/>
          <w:szCs w:val="24"/>
        </w:rPr>
        <w:t>1</w:t>
      </w:r>
      <w:r w:rsidR="00525923">
        <w:rPr>
          <w:rFonts w:ascii="Times New Roman" w:hAnsi="Times New Roman"/>
          <w:b/>
          <w:sz w:val="24"/>
          <w:szCs w:val="24"/>
        </w:rPr>
        <w:t>3</w:t>
      </w:r>
    </w:p>
    <w:p w:rsidR="00136706" w:rsidRPr="00136706" w:rsidRDefault="00136706" w:rsidP="001367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8"/>
        </w:rPr>
      </w:pPr>
      <w:r w:rsidRPr="00136706">
        <w:rPr>
          <w:rFonts w:ascii="Times New Roman" w:hAnsi="Times New Roman"/>
          <w:b/>
          <w:color w:val="000000"/>
          <w:spacing w:val="4"/>
          <w:sz w:val="24"/>
          <w:szCs w:val="28"/>
        </w:rPr>
        <w:t>Итоги круглого стола</w:t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pacing w:val="4"/>
          <w:sz w:val="24"/>
          <w:szCs w:val="28"/>
        </w:rPr>
        <w:tab/>
      </w:r>
      <w:r w:rsidR="00387F89">
        <w:rPr>
          <w:rFonts w:ascii="Times New Roman" w:hAnsi="Times New Roman"/>
          <w:b/>
          <w:color w:val="000000"/>
          <w:spacing w:val="4"/>
          <w:sz w:val="24"/>
          <w:szCs w:val="28"/>
        </w:rPr>
        <w:t>1</w:t>
      </w:r>
      <w:r w:rsidR="00525923">
        <w:rPr>
          <w:rFonts w:ascii="Times New Roman" w:hAnsi="Times New Roman"/>
          <w:b/>
          <w:color w:val="000000"/>
          <w:spacing w:val="4"/>
          <w:sz w:val="24"/>
          <w:szCs w:val="28"/>
        </w:rPr>
        <w:t>5</w:t>
      </w:r>
    </w:p>
    <w:p w:rsidR="00CA3378" w:rsidRPr="00CA3378" w:rsidRDefault="00CA3378" w:rsidP="00CA337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A3378" w:rsidRDefault="00CA337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741D9C" w:rsidRPr="00136706" w:rsidRDefault="00741D9C" w:rsidP="00136706">
      <w:pPr>
        <w:pStyle w:val="a3"/>
        <w:jc w:val="left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3670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lastRenderedPageBreak/>
        <w:t>Программа:</w:t>
      </w:r>
    </w:p>
    <w:p w:rsidR="00741D9C" w:rsidRPr="00502A71" w:rsidRDefault="00741D9C" w:rsidP="00741D9C">
      <w:pPr>
        <w:pStyle w:val="2"/>
        <w:jc w:val="center"/>
        <w:rPr>
          <w:rFonts w:ascii="Times New Roman" w:hAnsi="Times New Roman" w:cs="Times New Roman"/>
          <w:sz w:val="28"/>
          <w:szCs w:val="24"/>
        </w:rPr>
      </w:pPr>
      <w:r w:rsidRPr="00502A71">
        <w:rPr>
          <w:rFonts w:ascii="Times New Roman" w:hAnsi="Times New Roman" w:cs="Times New Roman"/>
          <w:sz w:val="28"/>
          <w:szCs w:val="24"/>
        </w:rPr>
        <w:t>Круглый стол</w:t>
      </w:r>
    </w:p>
    <w:p w:rsidR="00741D9C" w:rsidRPr="00502A71" w:rsidRDefault="00741D9C" w:rsidP="00741D9C">
      <w:pPr>
        <w:pStyle w:val="2"/>
        <w:jc w:val="center"/>
        <w:rPr>
          <w:rFonts w:ascii="Times New Roman" w:hAnsi="Times New Roman" w:cs="Times New Roman"/>
        </w:rPr>
      </w:pPr>
      <w:r w:rsidRPr="00502A71">
        <w:rPr>
          <w:rFonts w:ascii="Times New Roman" w:hAnsi="Times New Roman" w:cs="Times New Roman"/>
          <w:sz w:val="28"/>
          <w:szCs w:val="24"/>
        </w:rPr>
        <w:t>«Экологические проблемы Новосибирска: поиск решений</w:t>
      </w:r>
      <w:r w:rsidRPr="00502A71">
        <w:rPr>
          <w:rFonts w:ascii="Times New Roman" w:hAnsi="Times New Roman" w:cs="Times New Roman"/>
        </w:rPr>
        <w:t>»</w:t>
      </w:r>
    </w:p>
    <w:p w:rsidR="00741D9C" w:rsidRPr="00502A71" w:rsidRDefault="00741D9C" w:rsidP="00741D9C">
      <w:pPr>
        <w:pStyle w:val="2"/>
        <w:rPr>
          <w:rFonts w:ascii="Times New Roman" w:hAnsi="Times New Roman" w:cs="Times New Roman"/>
          <w:b w:val="0"/>
          <w:sz w:val="24"/>
        </w:rPr>
      </w:pPr>
      <w:r w:rsidRPr="00502A71">
        <w:rPr>
          <w:rFonts w:ascii="Times New Roman" w:hAnsi="Times New Roman" w:cs="Times New Roman"/>
          <w:b w:val="0"/>
          <w:sz w:val="24"/>
        </w:rPr>
        <w:t>13 марта 2013 г.</w:t>
      </w:r>
    </w:p>
    <w:p w:rsidR="00741D9C" w:rsidRPr="00502A71" w:rsidRDefault="00741D9C" w:rsidP="004C3423">
      <w:pPr>
        <w:pStyle w:val="2"/>
        <w:spacing w:after="240"/>
        <w:rPr>
          <w:rFonts w:ascii="Times New Roman" w:hAnsi="Times New Roman" w:cs="Times New Roman"/>
          <w:b w:val="0"/>
          <w:sz w:val="24"/>
        </w:rPr>
      </w:pPr>
      <w:r w:rsidRPr="00502A71">
        <w:rPr>
          <w:rFonts w:ascii="Times New Roman" w:hAnsi="Times New Roman" w:cs="Times New Roman"/>
          <w:b w:val="0"/>
          <w:sz w:val="24"/>
        </w:rPr>
        <w:t>12:00 – 14:00</w:t>
      </w:r>
    </w:p>
    <w:tbl>
      <w:tblPr>
        <w:tblW w:w="9300" w:type="dxa"/>
        <w:tblInd w:w="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800"/>
        <w:gridCol w:w="7500"/>
      </w:tblGrid>
      <w:tr w:rsidR="00741D9C" w:rsidRPr="00502A71" w:rsidTr="00CA3378">
        <w:trPr>
          <w:trHeight w:val="864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rPr>
                <w:rFonts w:ascii="Times New Roman" w:hAnsi="Times New Roman" w:cs="Times New Roman"/>
              </w:rPr>
            </w:pPr>
            <w:r w:rsidRPr="00502A71">
              <w:rPr>
                <w:rFonts w:ascii="Times New Roman" w:hAnsi="Times New Roman" w:cs="Times New Roman"/>
                <w:sz w:val="24"/>
              </w:rPr>
              <w:t xml:space="preserve">11:40 – 12:05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D9C" w:rsidRPr="00502A71" w:rsidRDefault="00741D9C" w:rsidP="00CA3378">
            <w:pPr>
              <w:ind w:left="779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>Открытие круглого стола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>.</w:t>
            </w: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Вера Петровна Копалина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заведующая библиотекой им. М.М.Пришвина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D9C" w:rsidRPr="00502A71" w:rsidTr="00CA3378">
        <w:trPr>
          <w:trHeight w:val="864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rPr>
                <w:rFonts w:ascii="Times New Roman" w:hAnsi="Times New Roman" w:cs="Times New Roman"/>
                <w:sz w:val="24"/>
              </w:rPr>
            </w:pPr>
            <w:r w:rsidRPr="00502A71">
              <w:rPr>
                <w:rFonts w:ascii="Times New Roman" w:hAnsi="Times New Roman" w:cs="Times New Roman"/>
                <w:sz w:val="24"/>
              </w:rPr>
              <w:t>12:05 – 12:40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741D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>Лёгкие города</w:t>
            </w:r>
          </w:p>
          <w:p w:rsidR="00741D9C" w:rsidRPr="00502A71" w:rsidRDefault="00741D9C" w:rsidP="00741D9C">
            <w:pPr>
              <w:numPr>
                <w:ilvl w:val="1"/>
                <w:numId w:val="1"/>
              </w:numPr>
              <w:spacing w:after="0" w:line="240" w:lineRule="auto"/>
              <w:ind w:left="1062" w:hanging="283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 xml:space="preserve">Озеленение города Новосибирска.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Л.И. Синявская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отдела экологической безопасности городского комитета охраны окружающей среды</w:t>
            </w:r>
            <w:proofErr w:type="gramEnd"/>
            <w:r w:rsidRPr="00502A71">
              <w:rPr>
                <w:rFonts w:ascii="Times New Roman" w:hAnsi="Times New Roman"/>
                <w:i/>
                <w:sz w:val="24"/>
                <w:szCs w:val="24"/>
              </w:rPr>
              <w:t xml:space="preserve"> и природных ресурсов.</w:t>
            </w:r>
          </w:p>
          <w:p w:rsidR="00741D9C" w:rsidRPr="00502A71" w:rsidRDefault="00525923" w:rsidP="00741D9C">
            <w:pPr>
              <w:numPr>
                <w:ilvl w:val="1"/>
                <w:numId w:val="1"/>
              </w:numPr>
              <w:spacing w:after="0" w:line="240" w:lineRule="auto"/>
              <w:ind w:left="1062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25923">
              <w:rPr>
                <w:rFonts w:ascii="Times New Roman" w:hAnsi="Times New Roman"/>
                <w:sz w:val="24"/>
                <w:szCs w:val="24"/>
              </w:rPr>
              <w:t>Возможность решения транспортной проблемы в мегаполисе</w:t>
            </w:r>
            <w:r w:rsidR="00741D9C" w:rsidRPr="00502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41D9C"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А.В.Бгатов</w:t>
            </w:r>
            <w:proofErr w:type="spellEnd"/>
            <w:r w:rsidR="00741D9C"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1D9C" w:rsidRPr="00502A71">
              <w:rPr>
                <w:rFonts w:ascii="Times New Roman" w:hAnsi="Times New Roman"/>
                <w:i/>
                <w:sz w:val="24"/>
                <w:szCs w:val="24"/>
              </w:rPr>
              <w:t>кандидат биологических наук, доцент кафедры экологии НГАУ.</w:t>
            </w:r>
          </w:p>
          <w:p w:rsidR="00741D9C" w:rsidRPr="00502A71" w:rsidRDefault="00741D9C" w:rsidP="00741D9C">
            <w:pPr>
              <w:numPr>
                <w:ilvl w:val="1"/>
                <w:numId w:val="1"/>
              </w:numPr>
              <w:spacing w:line="240" w:lineRule="auto"/>
              <w:ind w:left="1062" w:hanging="283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>Прения.</w:t>
            </w:r>
          </w:p>
        </w:tc>
      </w:tr>
      <w:tr w:rsidR="00741D9C" w:rsidRPr="00502A71" w:rsidTr="00CA3378">
        <w:trPr>
          <w:trHeight w:val="1603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rPr>
                <w:rFonts w:ascii="Times New Roman" w:hAnsi="Times New Roman" w:cs="Times New Roman"/>
              </w:rPr>
            </w:pPr>
            <w:r w:rsidRPr="00502A71">
              <w:rPr>
                <w:rFonts w:ascii="Times New Roman" w:hAnsi="Times New Roman" w:cs="Times New Roman"/>
                <w:sz w:val="24"/>
              </w:rPr>
              <w:t>12:40 – 13:20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741D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>Общественные инициативы</w:t>
            </w:r>
          </w:p>
          <w:p w:rsidR="00741D9C" w:rsidRPr="00502A71" w:rsidRDefault="00741D9C" w:rsidP="00741D9C">
            <w:pPr>
              <w:numPr>
                <w:ilvl w:val="1"/>
                <w:numId w:val="2"/>
              </w:numPr>
              <w:spacing w:after="0" w:line="240" w:lineRule="auto"/>
              <w:ind w:left="1062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 xml:space="preserve">Развитие общественного экологического движения.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С.А.Конев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руководитель молодежного департамента природных ресурсов и охраны окружающей природной среды НСО.</w:t>
            </w:r>
          </w:p>
          <w:p w:rsidR="00741D9C" w:rsidRPr="00502A71" w:rsidRDefault="00741D9C" w:rsidP="00741D9C">
            <w:pPr>
              <w:numPr>
                <w:ilvl w:val="1"/>
                <w:numId w:val="2"/>
              </w:numPr>
              <w:spacing w:after="0" w:line="240" w:lineRule="auto"/>
              <w:ind w:left="1062" w:hanging="283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 xml:space="preserve">Работа молодежного </w:t>
            </w:r>
            <w:proofErr w:type="spellStart"/>
            <w:r w:rsidRPr="00502A71">
              <w:rPr>
                <w:rFonts w:ascii="Times New Roman" w:hAnsi="Times New Roman"/>
                <w:sz w:val="24"/>
                <w:szCs w:val="24"/>
              </w:rPr>
              <w:t>ЭКО-десанта</w:t>
            </w:r>
            <w:proofErr w:type="spellEnd"/>
            <w:r w:rsidRPr="00502A71">
              <w:rPr>
                <w:rFonts w:ascii="Times New Roman" w:hAnsi="Times New Roman"/>
                <w:sz w:val="24"/>
                <w:szCs w:val="24"/>
              </w:rPr>
              <w:t xml:space="preserve"> и его проектная деятельность по охране природы.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К.А.Литвинова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заведующая библиотекой им. Б.А. </w:t>
            </w:r>
            <w:proofErr w:type="spellStart"/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Богаткова</w:t>
            </w:r>
            <w:proofErr w:type="spellEnd"/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41D9C" w:rsidRPr="00502A71" w:rsidRDefault="00741D9C" w:rsidP="00741D9C">
            <w:pPr>
              <w:numPr>
                <w:ilvl w:val="1"/>
                <w:numId w:val="2"/>
              </w:numPr>
              <w:spacing w:after="0" w:line="240" w:lineRule="auto"/>
              <w:ind w:left="1062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 xml:space="preserve">От чистого двора до зеленой планеты: из опыта проведения городских акций </w:t>
            </w:r>
            <w:proofErr w:type="spellStart"/>
            <w:r w:rsidRPr="00502A71">
              <w:rPr>
                <w:rFonts w:ascii="Times New Roman" w:hAnsi="Times New Roman"/>
                <w:sz w:val="24"/>
                <w:szCs w:val="24"/>
              </w:rPr>
              <w:t>Экосентябрь</w:t>
            </w:r>
            <w:proofErr w:type="spellEnd"/>
            <w:r w:rsidRPr="00502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В.П.</w:t>
            </w:r>
            <w:r w:rsidRPr="00502A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Копалина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заведующая библиотекой им. М.М.Пришвина.</w:t>
            </w:r>
          </w:p>
          <w:p w:rsidR="00741D9C" w:rsidRPr="00502A71" w:rsidRDefault="00741D9C" w:rsidP="00741D9C">
            <w:pPr>
              <w:numPr>
                <w:ilvl w:val="1"/>
                <w:numId w:val="2"/>
              </w:numPr>
              <w:spacing w:line="240" w:lineRule="auto"/>
              <w:ind w:left="1062" w:hanging="283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>Прения.</w:t>
            </w:r>
          </w:p>
        </w:tc>
      </w:tr>
      <w:tr w:rsidR="00741D9C" w:rsidRPr="00502A71" w:rsidTr="00CA3378">
        <w:trPr>
          <w:trHeight w:val="375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sz w:val="24"/>
                <w:szCs w:val="24"/>
              </w:rPr>
              <w:t xml:space="preserve">13:20 – 13:40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tabs>
                <w:tab w:val="center" w:pos="3635"/>
              </w:tabs>
              <w:ind w:firstLine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741D9C" w:rsidRPr="00502A71" w:rsidTr="00CA3378">
        <w:trPr>
          <w:trHeight w:val="375"/>
        </w:trPr>
        <w:tc>
          <w:tcPr>
            <w:tcW w:w="18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sz w:val="24"/>
                <w:szCs w:val="24"/>
              </w:rPr>
              <w:t xml:space="preserve">13:40 – 14:00 </w:t>
            </w:r>
          </w:p>
        </w:tc>
        <w:tc>
          <w:tcPr>
            <w:tcW w:w="7500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741D9C" w:rsidRPr="00502A71" w:rsidRDefault="00741D9C" w:rsidP="00CA3378">
            <w:pPr>
              <w:pStyle w:val="2"/>
              <w:numPr>
                <w:ilvl w:val="0"/>
                <w:numId w:val="1"/>
              </w:numPr>
              <w:tabs>
                <w:tab w:val="center" w:pos="7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71">
              <w:rPr>
                <w:rFonts w:ascii="Times New Roman" w:hAnsi="Times New Roman" w:cs="Times New Roman"/>
                <w:sz w:val="24"/>
                <w:szCs w:val="24"/>
              </w:rPr>
              <w:t>Библиодайджест</w:t>
            </w:r>
            <w:proofErr w:type="spellEnd"/>
          </w:p>
          <w:p w:rsidR="00741D9C" w:rsidRPr="00502A71" w:rsidRDefault="003F6750" w:rsidP="00CA3378">
            <w:pPr>
              <w:pStyle w:val="2"/>
              <w:numPr>
                <w:ilvl w:val="0"/>
                <w:numId w:val="3"/>
              </w:numPr>
              <w:tabs>
                <w:tab w:val="center" w:pos="1062"/>
              </w:tabs>
              <w:ind w:left="1062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«В</w:t>
            </w:r>
            <w:r w:rsidR="00741D9C"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</w:t>
            </w:r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741D9C"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экологии</w:t>
            </w:r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обзор</w:t>
            </w:r>
            <w:r w:rsidR="00741D9C"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материалам журнала «Экология и жизнь». </w:t>
            </w:r>
            <w:r w:rsidR="00741D9C" w:rsidRPr="00502A71">
              <w:rPr>
                <w:rFonts w:ascii="Times New Roman" w:hAnsi="Times New Roman" w:cs="Times New Roman"/>
                <w:i/>
                <w:sz w:val="24"/>
                <w:szCs w:val="24"/>
              </w:rPr>
              <w:t>А.В. Девяткова</w:t>
            </w:r>
            <w:r w:rsidR="00741D9C" w:rsidRPr="00502A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 ведущий библиотекарь библиотеки им. М.М. Пришвина</w:t>
            </w:r>
          </w:p>
          <w:p w:rsidR="00741D9C" w:rsidRPr="00502A71" w:rsidRDefault="00741D9C" w:rsidP="00CA3378">
            <w:pPr>
              <w:pStyle w:val="2"/>
              <w:numPr>
                <w:ilvl w:val="0"/>
                <w:numId w:val="3"/>
              </w:numPr>
              <w:tabs>
                <w:tab w:val="center" w:pos="1062"/>
              </w:tabs>
              <w:ind w:left="1062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Видеоэкскурсия</w:t>
            </w:r>
            <w:proofErr w:type="spellEnd"/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741D9C" w:rsidRPr="00502A71" w:rsidRDefault="00741D9C" w:rsidP="00CA3378">
            <w:pPr>
              <w:pStyle w:val="2"/>
              <w:numPr>
                <w:ilvl w:val="0"/>
                <w:numId w:val="4"/>
              </w:numPr>
              <w:tabs>
                <w:tab w:val="center" w:pos="106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чего начинается цивилизация /Видеоролики библиотеки им. Б.А. </w:t>
            </w:r>
            <w:proofErr w:type="spellStart"/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Богаткова</w:t>
            </w:r>
            <w:proofErr w:type="spellEnd"/>
          </w:p>
          <w:p w:rsidR="00741D9C" w:rsidRPr="00502A71" w:rsidRDefault="00741D9C" w:rsidP="00CA3378">
            <w:pPr>
              <w:pStyle w:val="2"/>
              <w:numPr>
                <w:ilvl w:val="0"/>
                <w:numId w:val="4"/>
              </w:numPr>
              <w:tabs>
                <w:tab w:val="center" w:pos="106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2A7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Пашино – город сад /Видеоролик библиотеки им. М.М. Пришвина</w:t>
            </w:r>
          </w:p>
          <w:p w:rsidR="00741D9C" w:rsidRPr="00502A71" w:rsidRDefault="00741D9C" w:rsidP="00741D9C">
            <w:pPr>
              <w:numPr>
                <w:ilvl w:val="0"/>
                <w:numId w:val="3"/>
              </w:numPr>
              <w:tabs>
                <w:tab w:val="center" w:pos="1062"/>
              </w:tabs>
              <w:spacing w:line="240" w:lineRule="auto"/>
              <w:ind w:left="1062" w:hanging="283"/>
              <w:rPr>
                <w:rFonts w:ascii="Times New Roman" w:hAnsi="Times New Roman"/>
                <w:sz w:val="24"/>
                <w:szCs w:val="24"/>
              </w:rPr>
            </w:pPr>
            <w:r w:rsidRPr="00502A71">
              <w:rPr>
                <w:rFonts w:ascii="Times New Roman" w:hAnsi="Times New Roman"/>
                <w:sz w:val="24"/>
                <w:szCs w:val="24"/>
              </w:rPr>
              <w:t xml:space="preserve">Итоги круглого стола. </w:t>
            </w:r>
            <w:r w:rsidRPr="00502A71">
              <w:rPr>
                <w:rFonts w:ascii="Times New Roman" w:hAnsi="Times New Roman"/>
                <w:b/>
                <w:i/>
                <w:sz w:val="24"/>
                <w:szCs w:val="24"/>
              </w:rPr>
              <w:t>В.П. Копалина</w:t>
            </w:r>
            <w:r w:rsidRPr="00502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2A71">
              <w:rPr>
                <w:rFonts w:ascii="Times New Roman" w:hAnsi="Times New Roman"/>
                <w:i/>
                <w:sz w:val="24"/>
                <w:szCs w:val="24"/>
              </w:rPr>
              <w:t>заведующая библиотекой им. М.М.Пришвина</w:t>
            </w:r>
          </w:p>
        </w:tc>
      </w:tr>
    </w:tbl>
    <w:p w:rsidR="00CA3378" w:rsidRDefault="00CA337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306EF" w:rsidRPr="00D306EF" w:rsidRDefault="00D306EF" w:rsidP="00D306E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306EF">
        <w:rPr>
          <w:rFonts w:ascii="Times New Roman" w:hAnsi="Times New Roman"/>
          <w:b/>
          <w:sz w:val="24"/>
          <w:szCs w:val="24"/>
        </w:rPr>
        <w:lastRenderedPageBreak/>
        <w:t>В. П. Копалина.</w:t>
      </w:r>
    </w:p>
    <w:p w:rsidR="00210C85" w:rsidRPr="00D306EF" w:rsidRDefault="00210C85" w:rsidP="00D306EF">
      <w:pPr>
        <w:ind w:left="707" w:firstLine="709"/>
        <w:rPr>
          <w:rFonts w:ascii="Times New Roman" w:hAnsi="Times New Roman"/>
          <w:b/>
          <w:sz w:val="28"/>
          <w:szCs w:val="24"/>
        </w:rPr>
      </w:pPr>
      <w:r w:rsidRPr="00D306EF">
        <w:rPr>
          <w:rFonts w:ascii="Times New Roman" w:hAnsi="Times New Roman"/>
          <w:b/>
          <w:sz w:val="24"/>
          <w:szCs w:val="24"/>
        </w:rPr>
        <w:t xml:space="preserve">Вступительное </w:t>
      </w:r>
      <w:r w:rsidR="00D306EF" w:rsidRPr="00D306EF">
        <w:rPr>
          <w:rFonts w:ascii="Times New Roman" w:hAnsi="Times New Roman"/>
          <w:b/>
          <w:sz w:val="24"/>
          <w:szCs w:val="24"/>
        </w:rPr>
        <w:t>слово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Добрый день уважаемые гости, коллеги, друзья! Сердечно приветствуем участников Круглого стола «Экологические проблемы Новосибирска: поиск решений»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Наша библиотека носит имя замечательного русского писателя М. М. Пришвина – певца родной природы. Поэтому неудивительно, что главным направлением работы является природоохранная тема.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Библиотека им. М. М. Пришвина более десяти лет целенаправленно занимается вопросами экологического просвещения и воспитания подрастающего поколения. Она является экологическим провайдером, осуществляет программу экологического краеведения «Город. Природа. Человек», главная цель – формирование активной экологической позиции по отношению к природе края. «В экологию - через книгу и творчество» - девиз нашей работы с читателями. Реализуется этот принцип через самые разные формы массовой работы: экологические декады, Дни информации, </w:t>
      </w:r>
      <w:proofErr w:type="spellStart"/>
      <w:r w:rsidRPr="00CA3378">
        <w:rPr>
          <w:rFonts w:ascii="Times New Roman" w:hAnsi="Times New Roman"/>
          <w:sz w:val="24"/>
          <w:szCs w:val="24"/>
        </w:rPr>
        <w:t>экоспектакли</w:t>
      </w:r>
      <w:proofErr w:type="spellEnd"/>
      <w:r w:rsidRPr="00CA3378">
        <w:rPr>
          <w:rFonts w:ascii="Times New Roman" w:hAnsi="Times New Roman"/>
          <w:sz w:val="24"/>
          <w:szCs w:val="24"/>
        </w:rPr>
        <w:t xml:space="preserve">, игровые программы, конкурсы и.т.д.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Библиотекой сформирован  большой фонд методических материалов по природоохранной тематике, изданы сборники сценариев «Земля – наш общий дом», «В согласии с природой» и другие.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Библиотека сотрудничает с WWF – Всемирным фондом дикой природы, активно поддерживает проекты фонда и проекты российских общественных экологических организаций.  Наш коллектив поддержал инициативу Фонда о проведении часа земли 23 марта.  Мы напечатали вот такие листовки с призывом поддержать ежегодную акцию «Час земли». Всемирный фонд дикой природы в этом году призывает людей выйти за рамки Часа земли и проголосовать за сохранение защитных лесов. Наш коллектив приглашает всех присутствующих присоединиться к акции и распространить информацию в школьных и студенческих коллективах.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Сейчас очевидно, что решить экологические проблемы можно только сообща. Ни общественность, ни промышленность, ни власти по отдельности не могут сохранить природную среду и обеспечить людям нормальные условия жизни. В одиночку с этими проблемами не справиться. Только объединив усилия власти, общественных организаций, творческих и неравнодушных людей мы сможем получить весомые результаты.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Сегодня мы поговорим об озеленении города, о том, что уже делается, и что еще мы можем сделать, объединив наши усилия.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Участвовать в работе круглого стола будут представители областного департамента природных ресурсов и охраны окружающей среды, городского комитета охраны окружающей среды и природных ресурсов, администрации Октябрьского района,  библиотек города, общественных экологических организаций и члены экологического клуба Гимназии № 11.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 xml:space="preserve">Хочу познакомить участников с порядком нашей работы.  Круглый стол ведет  Девяткова А. В., </w:t>
      </w:r>
      <w:proofErr w:type="spellStart"/>
      <w:r w:rsidRPr="00CA3378">
        <w:rPr>
          <w:rFonts w:ascii="Times New Roman" w:hAnsi="Times New Roman"/>
          <w:sz w:val="24"/>
          <w:szCs w:val="24"/>
        </w:rPr>
        <w:t>соведущий</w:t>
      </w:r>
      <w:proofErr w:type="spellEnd"/>
      <w:r w:rsidRPr="00CA3378">
        <w:rPr>
          <w:rFonts w:ascii="Times New Roman" w:hAnsi="Times New Roman"/>
          <w:sz w:val="24"/>
          <w:szCs w:val="24"/>
        </w:rPr>
        <w:t xml:space="preserve"> Копалина В.П. За компьютером – </w:t>
      </w:r>
      <w:r w:rsidR="00744701" w:rsidRPr="00CA3378">
        <w:rPr>
          <w:rFonts w:ascii="Times New Roman" w:hAnsi="Times New Roman"/>
          <w:sz w:val="24"/>
          <w:szCs w:val="24"/>
        </w:rPr>
        <w:t>Тучков Александр</w:t>
      </w:r>
      <w:r w:rsidRPr="00CA3378">
        <w:rPr>
          <w:rFonts w:ascii="Times New Roman" w:hAnsi="Times New Roman"/>
          <w:sz w:val="24"/>
          <w:szCs w:val="24"/>
        </w:rPr>
        <w:t xml:space="preserve">, хронометрист (следит за соблюдением регламента) </w:t>
      </w:r>
      <w:proofErr w:type="spellStart"/>
      <w:r w:rsidR="00744701" w:rsidRPr="00CA3378">
        <w:rPr>
          <w:rFonts w:ascii="Times New Roman" w:hAnsi="Times New Roman"/>
          <w:sz w:val="24"/>
          <w:szCs w:val="24"/>
        </w:rPr>
        <w:t>Заварзина</w:t>
      </w:r>
      <w:proofErr w:type="spellEnd"/>
      <w:r w:rsidR="00744701" w:rsidRPr="00CA3378">
        <w:rPr>
          <w:rFonts w:ascii="Times New Roman" w:hAnsi="Times New Roman"/>
          <w:sz w:val="24"/>
          <w:szCs w:val="24"/>
        </w:rPr>
        <w:t xml:space="preserve"> Анастасия</w:t>
      </w:r>
      <w:r w:rsidRPr="00CA3378">
        <w:rPr>
          <w:rFonts w:ascii="Times New Roman" w:hAnsi="Times New Roman"/>
          <w:sz w:val="24"/>
          <w:szCs w:val="24"/>
        </w:rPr>
        <w:t xml:space="preserve">, протокол ведет </w:t>
      </w:r>
      <w:proofErr w:type="spellStart"/>
      <w:r w:rsidRPr="00CA3378">
        <w:rPr>
          <w:rFonts w:ascii="Times New Roman" w:hAnsi="Times New Roman"/>
          <w:sz w:val="24"/>
          <w:szCs w:val="24"/>
        </w:rPr>
        <w:t>нач</w:t>
      </w:r>
      <w:proofErr w:type="spellEnd"/>
      <w:r w:rsidRPr="00CA33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3378">
        <w:rPr>
          <w:rFonts w:ascii="Times New Roman" w:hAnsi="Times New Roman"/>
          <w:sz w:val="24"/>
          <w:szCs w:val="24"/>
        </w:rPr>
        <w:t>инф-библиографического</w:t>
      </w:r>
      <w:proofErr w:type="spellEnd"/>
      <w:r w:rsidRPr="00CA3378">
        <w:rPr>
          <w:rFonts w:ascii="Times New Roman" w:hAnsi="Times New Roman"/>
          <w:sz w:val="24"/>
          <w:szCs w:val="24"/>
        </w:rPr>
        <w:t xml:space="preserve"> отдела </w:t>
      </w:r>
      <w:r w:rsidR="00744701" w:rsidRPr="00CA3378">
        <w:rPr>
          <w:rFonts w:ascii="Times New Roman" w:hAnsi="Times New Roman"/>
          <w:sz w:val="24"/>
          <w:szCs w:val="24"/>
        </w:rPr>
        <w:t xml:space="preserve">ЦРБ </w:t>
      </w:r>
      <w:proofErr w:type="spellStart"/>
      <w:r w:rsidRPr="00CA3378">
        <w:rPr>
          <w:rFonts w:ascii="Times New Roman" w:hAnsi="Times New Roman"/>
          <w:sz w:val="24"/>
          <w:szCs w:val="24"/>
        </w:rPr>
        <w:t>Бакович</w:t>
      </w:r>
      <w:proofErr w:type="spellEnd"/>
      <w:r w:rsidRPr="00CA3378">
        <w:rPr>
          <w:rFonts w:ascii="Times New Roman" w:hAnsi="Times New Roman"/>
          <w:sz w:val="24"/>
          <w:szCs w:val="24"/>
        </w:rPr>
        <w:t xml:space="preserve"> О. </w:t>
      </w:r>
      <w:proofErr w:type="gramStart"/>
      <w:r w:rsidRPr="00CA3378">
        <w:rPr>
          <w:rFonts w:ascii="Times New Roman" w:hAnsi="Times New Roman"/>
          <w:sz w:val="24"/>
          <w:szCs w:val="24"/>
        </w:rPr>
        <w:t>Н.</w:t>
      </w:r>
      <w:proofErr w:type="gramEnd"/>
      <w:r w:rsidRPr="00CA3378">
        <w:rPr>
          <w:rFonts w:ascii="Times New Roman" w:hAnsi="Times New Roman"/>
          <w:sz w:val="24"/>
          <w:szCs w:val="24"/>
        </w:rPr>
        <w:t xml:space="preserve"> Чтобы не занимать много времени на представление наших уважаемых гостей, есть предложение, чтобы каждый из выступающих представлялся сам.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lastRenderedPageBreak/>
        <w:t xml:space="preserve">Для того чтобы работа круглого стола была эффективной и конструктивной, необходимо соблюдать правила: время для выступления 5 минут, в прениях – 2 -3 минуты. Выступать строго по теме, вопросы задавать конкретные. </w:t>
      </w:r>
    </w:p>
    <w:p w:rsidR="00210C85" w:rsidRPr="00CA3378" w:rsidRDefault="00210C85" w:rsidP="00CA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Выразить отношение к проблеме можно с помощью карточек: красные – несогласие, зеленые – согласие, желтые – прошу слова.  Просьба ко всем участникам заполнить бланки обратной связи и сдать их перед кофе-паузой, чтобы мы смогли озвучить ваши предложения в итогах круглого стола.</w:t>
      </w:r>
    </w:p>
    <w:p w:rsidR="00D306EF" w:rsidRDefault="00210C85" w:rsidP="00CA33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3378">
        <w:rPr>
          <w:rFonts w:ascii="Times New Roman" w:hAnsi="Times New Roman"/>
          <w:sz w:val="24"/>
          <w:szCs w:val="24"/>
        </w:rPr>
        <w:t>Надеемся, разговор будет полезным и интересным. И мы увидим прекрасный, чистый город, в котором хочется жить, творить и созидать!</w:t>
      </w:r>
    </w:p>
    <w:p w:rsidR="00D306EF" w:rsidRDefault="00D30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06EF" w:rsidRPr="00D306EF" w:rsidRDefault="00D306EF" w:rsidP="00CC1E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6EF">
        <w:rPr>
          <w:rFonts w:ascii="Times New Roman" w:hAnsi="Times New Roman"/>
          <w:b/>
          <w:sz w:val="24"/>
          <w:szCs w:val="24"/>
        </w:rPr>
        <w:lastRenderedPageBreak/>
        <w:t>Л.И. Синявская</w:t>
      </w:r>
    </w:p>
    <w:p w:rsidR="00D306EF" w:rsidRPr="00D306EF" w:rsidRDefault="00D306EF" w:rsidP="00D306EF">
      <w:pPr>
        <w:spacing w:line="240" w:lineRule="auto"/>
        <w:ind w:left="707" w:firstLine="709"/>
        <w:jc w:val="both"/>
        <w:rPr>
          <w:rFonts w:ascii="Times New Roman" w:hAnsi="Times New Roman"/>
          <w:b/>
          <w:sz w:val="28"/>
          <w:szCs w:val="28"/>
        </w:rPr>
      </w:pPr>
      <w:r w:rsidRPr="00D306EF">
        <w:rPr>
          <w:rFonts w:ascii="Times New Roman" w:hAnsi="Times New Roman"/>
          <w:b/>
          <w:sz w:val="24"/>
          <w:szCs w:val="24"/>
        </w:rPr>
        <w:t>Озеленение города Новосибирска</w:t>
      </w:r>
    </w:p>
    <w:p w:rsidR="00263CBC" w:rsidRPr="00D306EF" w:rsidRDefault="00263CBC" w:rsidP="00D306E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D306EF">
        <w:rPr>
          <w:rFonts w:ascii="Times New Roman" w:hAnsi="Times New Roman"/>
          <w:sz w:val="24"/>
          <w:szCs w:val="28"/>
        </w:rPr>
        <w:t xml:space="preserve">В Новосибирске, быстро растущем мегаполисе,  проблем много: автодороги, частный сектор и следствие этого – повышенная загазованность. Работа по снижению загазованности ведётся в двух направлениях: строятся транспортные развязки, скоростные дороги, объездные магистрали, частный сектор переходит на газовое отопление, 70% домов уже переведено. </w:t>
      </w:r>
    </w:p>
    <w:p w:rsidR="003908AD" w:rsidRPr="00D306EF" w:rsidRDefault="00DB5D66" w:rsidP="00525923">
      <w:pPr>
        <w:pStyle w:val="ab"/>
      </w:pPr>
      <w:r w:rsidRPr="00D306EF">
        <w:t>Основные задачи городского озеленения определяются ежегодным постановлением мэрии «</w:t>
      </w:r>
      <w:r w:rsidR="00716FBA" w:rsidRPr="00D306EF">
        <w:t>О</w:t>
      </w:r>
      <w:r w:rsidRPr="00D306EF">
        <w:t xml:space="preserve"> мероприятиях по озеленению города Новосибирска». В течении 2012 года выполнены ремонт и реконструкция объектов озеленения общего пользования на площади 28 га. В 2012 году благоустроена территория сквера «Городское начало», построен сквер на пересечении улиц Советская и Орджоникидзе. На сегодняшний день в городе около 300 скверов, садо</w:t>
      </w:r>
      <w:r w:rsidR="003908AD" w:rsidRPr="00D306EF">
        <w:t xml:space="preserve">в, бульваров на площади 690 га. </w:t>
      </w:r>
    </w:p>
    <w:p w:rsidR="004163DD" w:rsidRPr="00D306EF" w:rsidRDefault="003908AD" w:rsidP="00525923">
      <w:pPr>
        <w:pStyle w:val="ab"/>
      </w:pPr>
      <w:r w:rsidRPr="00D306EF">
        <w:t xml:space="preserve">В нашем городе большое количество старых деревьев, работа по обновлению зелёных насаждений успешно проводится в последние годы, но сделать предстоит ещё много. </w:t>
      </w:r>
      <w:r w:rsidR="00DB5D66" w:rsidRPr="00D306EF">
        <w:t>В 2012 году проводилась реконструкция зелёных насаждений</w:t>
      </w:r>
      <w:r w:rsidR="009E58B8" w:rsidRPr="00D306EF">
        <w:t>: снос аварийных деревьев, санитарные обрезки высоких тополей. Применяется новый метод удаления пней путём дробления, такой приём позволяет сохранить газон, не нарушать корневую систему рядом растущих деревьев и кустарников. Ежегодно высаживается 20 тысяч новых деревьев и три миллиона кустарников. Успешно проходят акции по бесплатной раздаче кустарников жителям города, все желающие принимают участие в озеленении своих дворов, детских площадок. Всего в 2012 году</w:t>
      </w:r>
      <w:r w:rsidR="00716FBA" w:rsidRPr="00D306EF">
        <w:t xml:space="preserve"> по акции из муниципального Декоративного питомника отпущено 9700 деревьев и кустарников. В городском озеленении мы часто используем рябину, берёзу, дуб, липу, сирень, черёмуху, они украшают город декоративной листвой, красивым цветением. </w:t>
      </w:r>
    </w:p>
    <w:p w:rsidR="004163DD" w:rsidRPr="00D306EF" w:rsidRDefault="003908AD" w:rsidP="00525923">
      <w:pPr>
        <w:pStyle w:val="ab"/>
      </w:pPr>
      <w:r w:rsidRPr="00D306EF">
        <w:t xml:space="preserve">Таким образом, совместно с жителями, общественностью мы превратим наш Новосибирск в </w:t>
      </w:r>
      <w:r w:rsidR="004163DD" w:rsidRPr="00D306EF">
        <w:t xml:space="preserve">зелёный, </w:t>
      </w:r>
      <w:r w:rsidRPr="00D306EF">
        <w:t xml:space="preserve">красивый </w:t>
      </w:r>
      <w:r w:rsidR="004163DD" w:rsidRPr="00D306EF">
        <w:t>город.</w:t>
      </w:r>
    </w:p>
    <w:p w:rsidR="00D306EF" w:rsidRDefault="00D306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06EF" w:rsidRPr="00D306EF" w:rsidRDefault="00D306EF" w:rsidP="00CC1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6EF">
        <w:rPr>
          <w:rFonts w:ascii="Times New Roman" w:hAnsi="Times New Roman"/>
          <w:b/>
          <w:sz w:val="24"/>
          <w:szCs w:val="24"/>
        </w:rPr>
        <w:lastRenderedPageBreak/>
        <w:t>А.В.Бгатов</w:t>
      </w:r>
      <w:proofErr w:type="spellEnd"/>
      <w:r w:rsidRPr="00D306EF">
        <w:rPr>
          <w:rFonts w:ascii="Times New Roman" w:hAnsi="Times New Roman"/>
          <w:sz w:val="24"/>
          <w:szCs w:val="24"/>
        </w:rPr>
        <w:t xml:space="preserve"> </w:t>
      </w:r>
    </w:p>
    <w:p w:rsidR="00525923" w:rsidRPr="00525923" w:rsidRDefault="00525923" w:rsidP="00525923">
      <w:pPr>
        <w:pStyle w:val="ad"/>
      </w:pPr>
      <w:r w:rsidRPr="00525923">
        <w:t>Возможность решения транспортной проблемы в мегаполисе</w:t>
      </w:r>
    </w:p>
    <w:p w:rsidR="00525923" w:rsidRPr="00525923" w:rsidRDefault="00525923" w:rsidP="00525923">
      <w:pPr>
        <w:pStyle w:val="ab"/>
      </w:pPr>
      <w:r w:rsidRPr="00525923">
        <w:t xml:space="preserve">Совершенно очевидно, что основной экологической и социальной проблемой в большом городе является транспорт. Достаточно сказать, что в крупных городах автотранспорт вносит в загрязнение воздуха 70% (!) из всех источников, отравляющих атмосферу, включая теплоэлектростанции, промышленные предприятия и ЖКХ. Здесь и угарный газ, и соединения свинца, и канцерогенные продукты сгорания бензина. Это то, что касается экологического аспекта. </w:t>
      </w:r>
    </w:p>
    <w:p w:rsidR="00525923" w:rsidRPr="00525923" w:rsidRDefault="00525923" w:rsidP="00525923">
      <w:pPr>
        <w:pStyle w:val="ab"/>
      </w:pPr>
      <w:r w:rsidRPr="00525923">
        <w:t>Однако</w:t>
      </w:r>
      <w:proofErr w:type="gramStart"/>
      <w:r w:rsidRPr="00525923">
        <w:t>,</w:t>
      </w:r>
      <w:proofErr w:type="gramEnd"/>
      <w:r w:rsidRPr="00525923">
        <w:t xml:space="preserve"> в последние годы едва ли не большей проблемой становится проблема бесконечных пробок, перспектив решения которых не просматривается в обозримом будущем. Рассмотрим, в качестве примера, наш родной Новосибирск.</w:t>
      </w:r>
    </w:p>
    <w:p w:rsidR="00525923" w:rsidRPr="00525923" w:rsidRDefault="00525923" w:rsidP="00525923">
      <w:pPr>
        <w:pStyle w:val="ab"/>
      </w:pPr>
      <w:r w:rsidRPr="00525923">
        <w:t xml:space="preserve">Парк личного автотранспорта увеличивается ежегодно на 10% (!), и это нарастание происходит в геометрической прогрессии. Отметим, что главным образом увеличение происходит за </w:t>
      </w:r>
      <w:proofErr w:type="gramStart"/>
      <w:r w:rsidRPr="00525923">
        <w:t>счет б</w:t>
      </w:r>
      <w:proofErr w:type="gramEnd"/>
      <w:r w:rsidRPr="00525923">
        <w:t>/у иномарок, в экологическом отношении, мягко говоря, небезупречных.</w:t>
      </w:r>
    </w:p>
    <w:p w:rsidR="00525923" w:rsidRPr="00525923" w:rsidRDefault="00525923" w:rsidP="00525923">
      <w:pPr>
        <w:pStyle w:val="ab"/>
      </w:pPr>
      <w:r w:rsidRPr="00525923">
        <w:t>Если эта тенденция продолжится, то через 7 лет их количество должно удвоиться, и наступит транспортный коллапс. Расширять дороги, понятно, уже невозможно. Строящиеся развязки и объезды принципиально проблему не решат.</w:t>
      </w:r>
    </w:p>
    <w:p w:rsidR="00525923" w:rsidRPr="00525923" w:rsidRDefault="00525923" w:rsidP="00525923">
      <w:pPr>
        <w:pStyle w:val="ab"/>
      </w:pPr>
      <w:r w:rsidRPr="00525923">
        <w:t>Единственным выходом, который поможет не только в несколько раз сократить транспортный поток в городе, но и в еще более значительной степени улучшить его экологическую обстановку, мне представляется введение лимита на пробег личного автотранспорта, вместе с параллельным совершенствованием транспорта муниципального.</w:t>
      </w:r>
    </w:p>
    <w:p w:rsidR="00525923" w:rsidRPr="00525923" w:rsidRDefault="00525923" w:rsidP="00525923">
      <w:pPr>
        <w:pStyle w:val="ab"/>
      </w:pPr>
      <w:r w:rsidRPr="00525923">
        <w:t>А теперь, прежде</w:t>
      </w:r>
      <w:proofErr w:type="gramStart"/>
      <w:r w:rsidRPr="00525923">
        <w:t>,</w:t>
      </w:r>
      <w:proofErr w:type="gramEnd"/>
      <w:r w:rsidRPr="00525923">
        <w:t xml:space="preserve"> чем раздался хор возмущенных голосов владельцев личных автомобилей, позвольте изложить преимущества этого предложения, в котором, убежден, заинтересованы и они сами; по крайней мере – большинство из них.</w:t>
      </w:r>
    </w:p>
    <w:p w:rsidR="00525923" w:rsidRPr="00525923" w:rsidRDefault="00525923" w:rsidP="00525923">
      <w:pPr>
        <w:pStyle w:val="ab"/>
      </w:pPr>
      <w:r w:rsidRPr="00525923">
        <w:t xml:space="preserve">Во-первых, речь идет о значительной экономии времени людей, добирающихся в нужное место, но вынужденных стоять в пробках порой часами. Возьмем всем хорошо известный отрезок трассы Академгородок – Речной вокзал и обратим внимание на некоторые цифры и факты. По ней проходят маршрутки (15 человек в каждой, которые в ней не курят) и легковые автомобили, в основном – по 1 человеку за рулем (главным образом, курящему). Причем, очень многие из </w:t>
      </w:r>
      <w:proofErr w:type="gramStart"/>
      <w:r w:rsidRPr="00525923">
        <w:t>последних</w:t>
      </w:r>
      <w:proofErr w:type="gramEnd"/>
      <w:r w:rsidRPr="00525923">
        <w:t xml:space="preserve"> выезжают из одного и того же места жительства и едут в одно и то же место работы….</w:t>
      </w:r>
    </w:p>
    <w:p w:rsidR="00525923" w:rsidRPr="00525923" w:rsidRDefault="00525923" w:rsidP="00525923">
      <w:pPr>
        <w:pStyle w:val="ab"/>
      </w:pPr>
      <w:r w:rsidRPr="00525923">
        <w:t xml:space="preserve">Введение разумного лимита на пробег по крайней мере стимулирует владельцев личных авто к объединению (сегодня – с тобой, завтра – со мной) для фактического удвоения (утроения) этого лимита для каждого из них и соответствующего уменьшения автомобильного потока на трассе. </w:t>
      </w:r>
    </w:p>
    <w:p w:rsidR="00525923" w:rsidRPr="00525923" w:rsidRDefault="00525923" w:rsidP="00525923">
      <w:pPr>
        <w:pStyle w:val="ab"/>
      </w:pPr>
      <w:r w:rsidRPr="00525923">
        <w:t>Во-вторых, это научит лиц определенной категории, привыкших к злоупотреблению (за счет других) служебным положением к разумному использованию служебного транспорта. Ведь не секрет, что этот транспорт «для совещаний и заседаний» используется совсем не по назначению. Иногда доходит до абсурда – на автомобилях «гоняют»  за каким-нибудь пустяком, за которым быстрее дойти ногами.</w:t>
      </w:r>
    </w:p>
    <w:p w:rsidR="00525923" w:rsidRPr="00525923" w:rsidRDefault="00525923" w:rsidP="00525923">
      <w:pPr>
        <w:pStyle w:val="ab"/>
      </w:pPr>
      <w:r w:rsidRPr="00525923">
        <w:t xml:space="preserve">В-третьих, и, может быть, главных, город сможет вздохнуть от удушливого смога (ведь в одном городском трамвае или троллейбусе около 30 сидячих мест, в отличие от авто, о чем было сказано выше). Развитие инфраструктуры общественного городского </w:t>
      </w:r>
      <w:r w:rsidRPr="00525923">
        <w:lastRenderedPageBreak/>
        <w:t>транспорта поможет (</w:t>
      </w:r>
      <w:proofErr w:type="spellStart"/>
      <w:r w:rsidRPr="00525923">
        <w:t>sic</w:t>
      </w:r>
      <w:proofErr w:type="spellEnd"/>
      <w:r w:rsidRPr="00525923">
        <w:t>!) обеспечить нормальный проезд к месту событий скорой помощи, полиции, пожарной команды, что уже сегодня сделать практически невозможно.</w:t>
      </w:r>
    </w:p>
    <w:p w:rsidR="00525923" w:rsidRPr="00525923" w:rsidRDefault="00525923" w:rsidP="00525923">
      <w:pPr>
        <w:pStyle w:val="ab"/>
      </w:pPr>
      <w:r w:rsidRPr="00525923">
        <w:t>Еще раз подчеркну, речь не идет о каких-то запретительных мерах. Напомню, что в Китае, во время Олимпийских игр, была введена система: сегодня ездят автомобили с нечетными, а завтра – с четными номерами. Но это слишком уж по-китайски! Ездить должны те, кому это необходимо.</w:t>
      </w:r>
    </w:p>
    <w:p w:rsidR="00525923" w:rsidRPr="00525923" w:rsidRDefault="00525923" w:rsidP="00525923">
      <w:pPr>
        <w:pStyle w:val="ab"/>
      </w:pPr>
      <w:r w:rsidRPr="00525923">
        <w:t>Как это произвести технически? Несложно. Каждый автомобиль изначально оборудован счетчиком пробега и 1 раз в год проходит ТО. Лимит вводится на год; во время ТО показания километража снимаются. Затем возможны варианты (обсуждаемые): если лимит не израсходован, то переносится на следующий год, или водитель получает бонус в другой форме. Если, напротив, он перебран, то «вычитается» соответствующее количество километров из следующего года, либо водитель облагается большим штрафом.</w:t>
      </w:r>
    </w:p>
    <w:p w:rsidR="00525923" w:rsidRPr="00525923" w:rsidRDefault="00525923" w:rsidP="00525923">
      <w:pPr>
        <w:pStyle w:val="ab"/>
      </w:pPr>
      <w:r w:rsidRPr="00525923">
        <w:t>Нельзя в подмену этой идеи вводить лимит на бензин – это обернется спекуляциями и злоупотреблениями. В нашем же варианте проблема лишь в том, чтобы водитель не имел возможность манипулировать со счетчиком. Проблема эта чисто техническая и решаемая.</w:t>
      </w:r>
    </w:p>
    <w:p w:rsidR="00E8368B" w:rsidRDefault="00525923" w:rsidP="00525923">
      <w:pPr>
        <w:pStyle w:val="ab"/>
      </w:pPr>
      <w:r w:rsidRPr="00525923">
        <w:t xml:space="preserve">В заключение. </w:t>
      </w:r>
      <w:proofErr w:type="gramStart"/>
      <w:r w:rsidRPr="00525923">
        <w:t>Уверен</w:t>
      </w:r>
      <w:proofErr w:type="gramEnd"/>
      <w:r w:rsidRPr="00525923">
        <w:t xml:space="preserve">, что подавляющее большинство населения эту идею оценит, и не только пешеходы, но и </w:t>
      </w:r>
      <w:proofErr w:type="spellStart"/>
      <w:r w:rsidRPr="00525923">
        <w:t>автовладельцы</w:t>
      </w:r>
      <w:proofErr w:type="spellEnd"/>
      <w:r w:rsidRPr="00525923">
        <w:t>. Разумеется, здесь еще имеется широкое поле для дискуссий, в частности – каким конкретно быть этому лимиту, с учетом интересов всех групп населения, могут ли быть льготы дачевладельцам, инвалидам и т.д. Однако альтернативы этому направлению не просматривается.</w:t>
      </w:r>
      <w:r w:rsidR="00E8368B">
        <w:br w:type="page"/>
      </w:r>
    </w:p>
    <w:p w:rsidR="00E8368B" w:rsidRPr="00E8368B" w:rsidRDefault="00E8368B" w:rsidP="00CC1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68B">
        <w:rPr>
          <w:rFonts w:ascii="Times New Roman" w:hAnsi="Times New Roman"/>
          <w:b/>
          <w:sz w:val="24"/>
          <w:szCs w:val="24"/>
        </w:rPr>
        <w:lastRenderedPageBreak/>
        <w:t>Конев С.А.</w:t>
      </w:r>
    </w:p>
    <w:p w:rsidR="00E8368B" w:rsidRPr="00E8368B" w:rsidRDefault="00E8368B" w:rsidP="00E8368B">
      <w:pPr>
        <w:ind w:left="707" w:firstLine="709"/>
        <w:jc w:val="both"/>
        <w:rPr>
          <w:rFonts w:ascii="Times New Roman" w:hAnsi="Times New Roman"/>
          <w:b/>
          <w:sz w:val="28"/>
          <w:szCs w:val="28"/>
        </w:rPr>
      </w:pPr>
      <w:r w:rsidRPr="00E8368B">
        <w:rPr>
          <w:rFonts w:ascii="Times New Roman" w:hAnsi="Times New Roman"/>
          <w:b/>
          <w:sz w:val="24"/>
          <w:szCs w:val="24"/>
        </w:rPr>
        <w:t>Развитие общественного экологического движения</w:t>
      </w:r>
    </w:p>
    <w:p w:rsidR="0025799C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 xml:space="preserve">В 2012 году в областном департаменте организован молодёжный департамент природных ресурсов и охраны окружающей </w:t>
      </w:r>
      <w:proofErr w:type="gramStart"/>
      <w:r w:rsidRPr="00E8368B">
        <w:rPr>
          <w:rFonts w:ascii="Times New Roman" w:hAnsi="Times New Roman"/>
          <w:sz w:val="24"/>
          <w:szCs w:val="28"/>
        </w:rPr>
        <w:t>среды</w:t>
      </w:r>
      <w:proofErr w:type="gramEnd"/>
      <w:r w:rsidRPr="00E8368B">
        <w:rPr>
          <w:rFonts w:ascii="Times New Roman" w:hAnsi="Times New Roman"/>
          <w:sz w:val="24"/>
          <w:szCs w:val="28"/>
        </w:rPr>
        <w:t xml:space="preserve"> и я являюсь его руководителем. В молодёжном департаменте четыре отдела: отдел юридической и кадровой работы, отдел информационно-аналитической работы, отдел экологического просве</w:t>
      </w:r>
      <w:r w:rsidR="0025799C" w:rsidRPr="00E8368B">
        <w:rPr>
          <w:rFonts w:ascii="Times New Roman" w:hAnsi="Times New Roman"/>
          <w:sz w:val="24"/>
          <w:szCs w:val="28"/>
        </w:rPr>
        <w:t>щения, образования и воспитания, о</w:t>
      </w:r>
      <w:r w:rsidRPr="00E8368B">
        <w:rPr>
          <w:rFonts w:ascii="Times New Roman" w:hAnsi="Times New Roman"/>
          <w:sz w:val="24"/>
          <w:szCs w:val="28"/>
        </w:rPr>
        <w:t xml:space="preserve">тдел общественного экологического контроля. 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 xml:space="preserve">По инициативе </w:t>
      </w:r>
      <w:r w:rsidR="0025799C" w:rsidRPr="00E8368B">
        <w:rPr>
          <w:rFonts w:ascii="Times New Roman" w:hAnsi="Times New Roman"/>
          <w:sz w:val="24"/>
          <w:szCs w:val="28"/>
        </w:rPr>
        <w:t>молодёжного департамента создана экологическая карта Новосибирской области</w:t>
      </w:r>
      <w:r w:rsidRPr="00E8368B">
        <w:rPr>
          <w:rFonts w:ascii="Times New Roman" w:hAnsi="Times New Roman"/>
          <w:sz w:val="24"/>
          <w:szCs w:val="28"/>
        </w:rPr>
        <w:t xml:space="preserve"> </w:t>
      </w:r>
      <w:r w:rsidR="0025799C" w:rsidRPr="00E8368B">
        <w:rPr>
          <w:rFonts w:ascii="Times New Roman" w:hAnsi="Times New Roman"/>
          <w:sz w:val="24"/>
          <w:szCs w:val="28"/>
        </w:rPr>
        <w:t>с</w:t>
      </w:r>
      <w:r w:rsidRPr="00E8368B">
        <w:rPr>
          <w:rFonts w:ascii="Times New Roman" w:hAnsi="Times New Roman"/>
          <w:sz w:val="24"/>
          <w:szCs w:val="28"/>
        </w:rPr>
        <w:t xml:space="preserve"> цел</w:t>
      </w:r>
      <w:r w:rsidR="0025799C" w:rsidRPr="00E8368B">
        <w:rPr>
          <w:rFonts w:ascii="Times New Roman" w:hAnsi="Times New Roman"/>
          <w:sz w:val="24"/>
          <w:szCs w:val="28"/>
        </w:rPr>
        <w:t>ью</w:t>
      </w:r>
      <w:r w:rsidRPr="00E8368B">
        <w:rPr>
          <w:rFonts w:ascii="Times New Roman" w:hAnsi="Times New Roman"/>
          <w:sz w:val="24"/>
          <w:szCs w:val="28"/>
        </w:rPr>
        <w:t xml:space="preserve"> развития экологической культуры и объективного представления об экологической обстановке на территории области.</w:t>
      </w:r>
      <w:r w:rsidR="0025799C" w:rsidRPr="00E8368B">
        <w:rPr>
          <w:rFonts w:ascii="Times New Roman" w:hAnsi="Times New Roman"/>
          <w:sz w:val="24"/>
          <w:szCs w:val="28"/>
        </w:rPr>
        <w:t xml:space="preserve"> </w:t>
      </w:r>
      <w:r w:rsidRPr="00E8368B">
        <w:rPr>
          <w:rFonts w:ascii="Times New Roman" w:hAnsi="Times New Roman"/>
          <w:sz w:val="24"/>
          <w:szCs w:val="28"/>
        </w:rPr>
        <w:t xml:space="preserve">Карта создана на основе карт </w:t>
      </w:r>
      <w:proofErr w:type="spellStart"/>
      <w:r w:rsidRPr="00E8368B">
        <w:rPr>
          <w:rFonts w:ascii="Times New Roman" w:hAnsi="Times New Roman"/>
          <w:sz w:val="24"/>
          <w:szCs w:val="28"/>
        </w:rPr>
        <w:t>Google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8368B">
        <w:rPr>
          <w:rFonts w:ascii="Times New Roman" w:hAnsi="Times New Roman"/>
          <w:sz w:val="24"/>
          <w:szCs w:val="28"/>
        </w:rPr>
        <w:t>Maps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с использованием современных методов картографирования, в частности ГИС-технологий.</w:t>
      </w:r>
      <w:r w:rsidR="0025799C" w:rsidRPr="00E8368B">
        <w:rPr>
          <w:rFonts w:ascii="Times New Roman" w:hAnsi="Times New Roman"/>
          <w:sz w:val="24"/>
          <w:szCs w:val="28"/>
        </w:rPr>
        <w:t xml:space="preserve"> </w:t>
      </w:r>
      <w:r w:rsidRPr="00E8368B">
        <w:rPr>
          <w:rFonts w:ascii="Times New Roman" w:hAnsi="Times New Roman"/>
          <w:sz w:val="24"/>
          <w:szCs w:val="28"/>
        </w:rPr>
        <w:t>Она позволяет наглядно ознакомиться с месторасположением выявленных несанкционированных свалок и информацией об их ликвидации.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 xml:space="preserve">На интерактивной карте </w:t>
      </w:r>
      <w:proofErr w:type="gramStart"/>
      <w:r w:rsidRPr="00E8368B">
        <w:rPr>
          <w:rFonts w:ascii="Times New Roman" w:hAnsi="Times New Roman"/>
          <w:sz w:val="24"/>
          <w:szCs w:val="28"/>
        </w:rPr>
        <w:t>размещены</w:t>
      </w:r>
      <w:proofErr w:type="gramEnd"/>
      <w:r w:rsidRPr="00E8368B">
        <w:rPr>
          <w:rFonts w:ascii="Times New Roman" w:hAnsi="Times New Roman"/>
          <w:sz w:val="24"/>
          <w:szCs w:val="28"/>
        </w:rPr>
        <w:t>: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пункты приема (использованных ртутьсодержащих ламп, элементов питания, отработанных автомобильных покрышек);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маршрут «</w:t>
      </w:r>
      <w:proofErr w:type="spellStart"/>
      <w:r w:rsidRPr="00E8368B">
        <w:rPr>
          <w:rFonts w:ascii="Times New Roman" w:hAnsi="Times New Roman"/>
          <w:sz w:val="24"/>
          <w:szCs w:val="28"/>
        </w:rPr>
        <w:t>Экомобиля</w:t>
      </w:r>
      <w:proofErr w:type="spellEnd"/>
      <w:r w:rsidRPr="00E8368B">
        <w:rPr>
          <w:rFonts w:ascii="Times New Roman" w:hAnsi="Times New Roman"/>
          <w:sz w:val="24"/>
          <w:szCs w:val="28"/>
        </w:rPr>
        <w:t>»;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выявленные несанкционированные свалки;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ликвидированные несанкционированные свалки;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памятники природы регионального значения;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информация о ликвидации бесхозяйных водозаборных скважин;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•</w:t>
      </w:r>
      <w:r w:rsidRPr="00E8368B">
        <w:rPr>
          <w:rFonts w:ascii="Times New Roman" w:hAnsi="Times New Roman"/>
          <w:sz w:val="24"/>
          <w:szCs w:val="28"/>
        </w:rPr>
        <w:tab/>
        <w:t>рыбопромысловые участки.</w:t>
      </w:r>
    </w:p>
    <w:p w:rsidR="005576FA" w:rsidRPr="00E8368B" w:rsidRDefault="005576FA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>Экологическая карта может стать эффективным средством экологического образования и воспитания</w:t>
      </w:r>
      <w:r w:rsidR="0025799C" w:rsidRPr="00E8368B">
        <w:rPr>
          <w:rFonts w:ascii="Times New Roman" w:hAnsi="Times New Roman"/>
          <w:sz w:val="24"/>
          <w:szCs w:val="28"/>
        </w:rPr>
        <w:t xml:space="preserve"> населения</w:t>
      </w:r>
      <w:r w:rsidRPr="00E8368B">
        <w:rPr>
          <w:rFonts w:ascii="Times New Roman" w:hAnsi="Times New Roman"/>
          <w:sz w:val="24"/>
          <w:szCs w:val="28"/>
        </w:rPr>
        <w:t>.</w:t>
      </w:r>
      <w:r w:rsidR="0025799C" w:rsidRPr="00E8368B">
        <w:rPr>
          <w:rFonts w:ascii="Times New Roman" w:hAnsi="Times New Roman"/>
          <w:sz w:val="24"/>
          <w:szCs w:val="28"/>
        </w:rPr>
        <w:t xml:space="preserve"> Улучшилась работа по обращению граждан</w:t>
      </w:r>
      <w:r w:rsidR="006868CD" w:rsidRPr="00E8368B">
        <w:rPr>
          <w:rFonts w:ascii="Times New Roman" w:hAnsi="Times New Roman"/>
          <w:sz w:val="24"/>
          <w:szCs w:val="28"/>
        </w:rPr>
        <w:t>:</w:t>
      </w:r>
      <w:r w:rsidR="0025799C" w:rsidRPr="00E8368B">
        <w:rPr>
          <w:rFonts w:ascii="Times New Roman" w:hAnsi="Times New Roman"/>
          <w:sz w:val="24"/>
          <w:szCs w:val="28"/>
        </w:rPr>
        <w:t xml:space="preserve"> если раньше путь  от заявления до руководителя занимал день, то сейчас с помощью интерактивной карты заявление </w:t>
      </w:r>
      <w:r w:rsidR="006868CD" w:rsidRPr="00E8368B">
        <w:rPr>
          <w:rFonts w:ascii="Times New Roman" w:hAnsi="Times New Roman"/>
          <w:sz w:val="24"/>
          <w:szCs w:val="28"/>
        </w:rPr>
        <w:t xml:space="preserve">граждан через 5 минут поступает к руководителю. Мы </w:t>
      </w:r>
      <w:proofErr w:type="spellStart"/>
      <w:r w:rsidR="006868CD" w:rsidRPr="00E8368B">
        <w:rPr>
          <w:rFonts w:ascii="Times New Roman" w:hAnsi="Times New Roman"/>
          <w:sz w:val="24"/>
          <w:szCs w:val="28"/>
        </w:rPr>
        <w:t>оперативнее</w:t>
      </w:r>
      <w:proofErr w:type="spellEnd"/>
      <w:r w:rsidR="006868CD" w:rsidRPr="00E8368B">
        <w:rPr>
          <w:rFonts w:ascii="Times New Roman" w:hAnsi="Times New Roman"/>
          <w:sz w:val="24"/>
          <w:szCs w:val="28"/>
        </w:rPr>
        <w:t xml:space="preserve"> реагируем на сигналы населения. Каждый </w:t>
      </w:r>
      <w:r w:rsidR="006868CD" w:rsidRPr="00E8368B">
        <w:rPr>
          <w:rFonts w:ascii="Times New Roman" w:hAnsi="Times New Roman"/>
          <w:bCs/>
          <w:sz w:val="24"/>
          <w:szCs w:val="28"/>
        </w:rPr>
        <w:t>15-</w:t>
      </w:r>
      <w:r w:rsidR="006868CD" w:rsidRPr="00E8368B">
        <w:rPr>
          <w:rFonts w:ascii="Times New Roman" w:hAnsi="Times New Roman"/>
          <w:sz w:val="24"/>
          <w:szCs w:val="28"/>
        </w:rPr>
        <w:t xml:space="preserve">ый пользователь посещает </w:t>
      </w:r>
      <w:proofErr w:type="spellStart"/>
      <w:r w:rsidR="006868CD" w:rsidRPr="00E8368B">
        <w:rPr>
          <w:rFonts w:ascii="Times New Roman" w:hAnsi="Times New Roman"/>
          <w:sz w:val="24"/>
          <w:szCs w:val="28"/>
          <w:lang w:val="en-US"/>
        </w:rPr>
        <w:t>mapnso</w:t>
      </w:r>
      <w:proofErr w:type="spellEnd"/>
      <w:r w:rsidR="006868CD" w:rsidRPr="00E8368B">
        <w:rPr>
          <w:rFonts w:ascii="Times New Roman" w:hAnsi="Times New Roman"/>
          <w:sz w:val="24"/>
          <w:szCs w:val="28"/>
        </w:rPr>
        <w:t>.</w:t>
      </w:r>
      <w:proofErr w:type="spellStart"/>
      <w:r w:rsidR="006868CD" w:rsidRPr="00E8368B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="006868CD" w:rsidRPr="00E8368B">
        <w:rPr>
          <w:rFonts w:ascii="Times New Roman" w:hAnsi="Times New Roman"/>
          <w:sz w:val="24"/>
          <w:szCs w:val="28"/>
        </w:rPr>
        <w:t xml:space="preserve"> </w:t>
      </w:r>
      <w:r w:rsidR="006868CD" w:rsidRPr="00E8368B">
        <w:rPr>
          <w:rFonts w:ascii="Times New Roman" w:hAnsi="Times New Roman"/>
          <w:sz w:val="24"/>
          <w:szCs w:val="28"/>
          <w:lang w:val="en-US"/>
        </w:rPr>
        <w:t>c</w:t>
      </w:r>
      <w:r w:rsidR="006868CD" w:rsidRPr="00E8368B">
        <w:rPr>
          <w:rFonts w:ascii="Times New Roman" w:hAnsi="Times New Roman"/>
          <w:sz w:val="24"/>
          <w:szCs w:val="28"/>
        </w:rPr>
        <w:t xml:space="preserve"> </w:t>
      </w:r>
      <w:r w:rsidR="006868CD" w:rsidRPr="00E8368B">
        <w:rPr>
          <w:rFonts w:ascii="Times New Roman" w:hAnsi="Times New Roman"/>
          <w:bCs/>
          <w:sz w:val="24"/>
          <w:szCs w:val="28"/>
        </w:rPr>
        <w:t>мобильного устройства и карта совершенствуется  для размещения фотографий, заявлений с телефонов. По заявлениям населения проводится работа экологическими патрулями. Составляются акты нарушений и за 2012 год ликвидировано 347 свалок по области.</w:t>
      </w:r>
      <w:r w:rsidR="006868CD" w:rsidRPr="00E8368B">
        <w:rPr>
          <w:rFonts w:ascii="Times New Roman" w:hAnsi="Times New Roman"/>
          <w:sz w:val="24"/>
          <w:szCs w:val="28"/>
        </w:rPr>
        <w:t xml:space="preserve"> Д</w:t>
      </w:r>
      <w:r w:rsidRPr="00E8368B">
        <w:rPr>
          <w:rFonts w:ascii="Times New Roman" w:hAnsi="Times New Roman"/>
          <w:sz w:val="24"/>
          <w:szCs w:val="28"/>
        </w:rPr>
        <w:t xml:space="preserve">ля добавления несанкционированной свалки на экологическую карту Новосибирской области необходимо прикрепить фотографию свалки с расширением: </w:t>
      </w:r>
      <w:proofErr w:type="spellStart"/>
      <w:r w:rsidRPr="00E8368B">
        <w:rPr>
          <w:rFonts w:ascii="Times New Roman" w:hAnsi="Times New Roman"/>
          <w:sz w:val="24"/>
          <w:szCs w:val="28"/>
        </w:rPr>
        <w:t>jpg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8368B">
        <w:rPr>
          <w:rFonts w:ascii="Times New Roman" w:hAnsi="Times New Roman"/>
          <w:sz w:val="24"/>
          <w:szCs w:val="28"/>
        </w:rPr>
        <w:t>gif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8368B">
        <w:rPr>
          <w:rFonts w:ascii="Times New Roman" w:hAnsi="Times New Roman"/>
          <w:sz w:val="24"/>
          <w:szCs w:val="28"/>
        </w:rPr>
        <w:t>bmp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. </w:t>
      </w:r>
    </w:p>
    <w:p w:rsidR="006868CD" w:rsidRPr="00E8368B" w:rsidRDefault="006868CD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sz w:val="24"/>
          <w:szCs w:val="28"/>
        </w:rPr>
        <w:t xml:space="preserve">Нашим департаментом проводится </w:t>
      </w:r>
      <w:r w:rsidR="001D4B9D" w:rsidRPr="00E8368B">
        <w:rPr>
          <w:rFonts w:ascii="Times New Roman" w:hAnsi="Times New Roman"/>
          <w:sz w:val="24"/>
          <w:szCs w:val="28"/>
        </w:rPr>
        <w:t xml:space="preserve">бесплатное </w:t>
      </w:r>
      <w:r w:rsidRPr="00E8368B">
        <w:rPr>
          <w:rFonts w:ascii="Times New Roman" w:hAnsi="Times New Roman"/>
          <w:sz w:val="24"/>
          <w:szCs w:val="28"/>
        </w:rPr>
        <w:t>обучение на общественн</w:t>
      </w:r>
      <w:r w:rsidR="001D4B9D" w:rsidRPr="00E8368B">
        <w:rPr>
          <w:rFonts w:ascii="Times New Roman" w:hAnsi="Times New Roman"/>
          <w:sz w:val="24"/>
          <w:szCs w:val="28"/>
        </w:rPr>
        <w:t>ых</w:t>
      </w:r>
      <w:r w:rsidRPr="00E8368B">
        <w:rPr>
          <w:rFonts w:ascii="Times New Roman" w:hAnsi="Times New Roman"/>
          <w:sz w:val="24"/>
          <w:szCs w:val="28"/>
        </w:rPr>
        <w:t xml:space="preserve"> инспектор</w:t>
      </w:r>
      <w:r w:rsidR="001D4B9D" w:rsidRPr="00E8368B">
        <w:rPr>
          <w:rFonts w:ascii="Times New Roman" w:hAnsi="Times New Roman"/>
          <w:sz w:val="24"/>
          <w:szCs w:val="28"/>
        </w:rPr>
        <w:t>ов, молодёжь проявляет активность, за три недели 60 заявлений.</w:t>
      </w:r>
    </w:p>
    <w:p w:rsidR="00E8368B" w:rsidRDefault="00E836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2B2B" w:rsidRPr="00E8368B" w:rsidRDefault="00E8368B" w:rsidP="00CC1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68B">
        <w:rPr>
          <w:rFonts w:ascii="Times New Roman" w:hAnsi="Times New Roman"/>
          <w:b/>
          <w:sz w:val="24"/>
          <w:szCs w:val="24"/>
        </w:rPr>
        <w:lastRenderedPageBreak/>
        <w:t>Литвинова К.А.</w:t>
      </w:r>
    </w:p>
    <w:p w:rsidR="00E8368B" w:rsidRPr="00E8368B" w:rsidRDefault="00E8368B" w:rsidP="00E8368B">
      <w:pPr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 w:rsidRPr="00E8368B">
        <w:rPr>
          <w:rFonts w:ascii="Times New Roman" w:hAnsi="Times New Roman"/>
          <w:b/>
          <w:sz w:val="24"/>
          <w:szCs w:val="24"/>
        </w:rPr>
        <w:t xml:space="preserve">Работа молодежного </w:t>
      </w:r>
      <w:proofErr w:type="spellStart"/>
      <w:r w:rsidRPr="00E8368B">
        <w:rPr>
          <w:rFonts w:ascii="Times New Roman" w:hAnsi="Times New Roman"/>
          <w:b/>
          <w:sz w:val="24"/>
          <w:szCs w:val="24"/>
        </w:rPr>
        <w:t>ЭКО-десанта</w:t>
      </w:r>
      <w:proofErr w:type="spellEnd"/>
      <w:r w:rsidRPr="00E8368B">
        <w:rPr>
          <w:rFonts w:ascii="Times New Roman" w:hAnsi="Times New Roman"/>
          <w:b/>
          <w:sz w:val="24"/>
          <w:szCs w:val="24"/>
        </w:rPr>
        <w:t xml:space="preserve"> и его проектная деятельность по охране природы</w:t>
      </w:r>
    </w:p>
    <w:p w:rsidR="001D4B9D" w:rsidRPr="00E8368B" w:rsidRDefault="001D4B9D" w:rsidP="00E836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8"/>
          <w:lang w:eastAsia="en-US"/>
        </w:rPr>
      </w:pPr>
      <w:proofErr w:type="gramStart"/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>Данный проект будет выполняться на базе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молодежного исследовательского Центра «Звезда»; территориально: на начальном этапе - на Октябрьского района, позднее – на территории других районов; он-лайн: виртуальное информационное пространство всего города Новосибирска и Новосибирской области. </w:t>
      </w:r>
      <w:proofErr w:type="gramEnd"/>
    </w:p>
    <w:p w:rsidR="001D4B9D" w:rsidRPr="00E8368B" w:rsidRDefault="001D4B9D" w:rsidP="00E836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8"/>
          <w:lang w:eastAsia="en-US"/>
        </w:rPr>
      </w:pP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 xml:space="preserve">Проект необходим </w:t>
      </w:r>
      <w:r w:rsidRPr="00E8368B">
        <w:rPr>
          <w:rFonts w:ascii="Times New Roman" w:hAnsi="Times New Roman"/>
          <w:b/>
          <w:sz w:val="24"/>
          <w:szCs w:val="28"/>
        </w:rPr>
        <w:t>для</w:t>
      </w:r>
      <w:r w:rsidRPr="00E8368B">
        <w:rPr>
          <w:rFonts w:ascii="Times New Roman" w:hAnsi="Times New Roman"/>
          <w:sz w:val="24"/>
          <w:szCs w:val="28"/>
        </w:rPr>
        <w:t xml:space="preserve"> решения множества самых разных проблем – от досуговой занятости заинтересованной молодёжи и необходимой информационной поддержки </w:t>
      </w:r>
      <w:proofErr w:type="spellStart"/>
      <w:r w:rsidRPr="00E8368B">
        <w:rPr>
          <w:rFonts w:ascii="Times New Roman" w:hAnsi="Times New Roman"/>
          <w:sz w:val="24"/>
          <w:szCs w:val="28"/>
        </w:rPr>
        <w:t>экозащитных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мероприятий микрорайона, района и города – до активной пропаганды и социальной рекламы экологической деятельности общественности современными он-лайн (виртуальными и интерактивными) и </w:t>
      </w:r>
      <w:proofErr w:type="spellStart"/>
      <w:r w:rsidRPr="00E8368B">
        <w:rPr>
          <w:rFonts w:ascii="Times New Roman" w:hAnsi="Times New Roman"/>
          <w:sz w:val="24"/>
          <w:szCs w:val="28"/>
        </w:rPr>
        <w:t>офф-лайн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(традиционными, неэлектронными) средствами. Кроме того, </w:t>
      </w:r>
      <w:proofErr w:type="gramStart"/>
      <w:r w:rsidRPr="00E8368B">
        <w:rPr>
          <w:rFonts w:ascii="Times New Roman" w:hAnsi="Times New Roman"/>
          <w:sz w:val="24"/>
          <w:szCs w:val="28"/>
        </w:rPr>
        <w:t>несомненно</w:t>
      </w:r>
      <w:proofErr w:type="gramEnd"/>
      <w:r w:rsidRPr="00E8368B">
        <w:rPr>
          <w:rFonts w:ascii="Times New Roman" w:hAnsi="Times New Roman"/>
          <w:sz w:val="24"/>
          <w:szCs w:val="28"/>
        </w:rPr>
        <w:t xml:space="preserve"> будет повышен положительный имидж района, с которого начнется осуществление проекта – и Октябрьского, причём как экологическая составляющая имиджа, так и </w:t>
      </w:r>
      <w:proofErr w:type="spellStart"/>
      <w:r w:rsidRPr="00E8368B">
        <w:rPr>
          <w:rFonts w:ascii="Times New Roman" w:hAnsi="Times New Roman"/>
          <w:sz w:val="24"/>
          <w:szCs w:val="28"/>
        </w:rPr>
        <w:t>креативная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. 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>Главная цель проекта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E8368B">
        <w:rPr>
          <w:rFonts w:ascii="Times New Roman" w:hAnsi="Times New Roman"/>
          <w:sz w:val="24"/>
          <w:szCs w:val="28"/>
        </w:rPr>
        <w:t xml:space="preserve">- создание постоянно функционирующей молодёжной </w:t>
      </w:r>
      <w:proofErr w:type="spellStart"/>
      <w:r w:rsidRPr="00E8368B">
        <w:rPr>
          <w:rFonts w:ascii="Times New Roman" w:hAnsi="Times New Roman"/>
          <w:sz w:val="24"/>
          <w:szCs w:val="28"/>
        </w:rPr>
        <w:t>общерайонной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8368B">
        <w:rPr>
          <w:rFonts w:ascii="Times New Roman" w:hAnsi="Times New Roman"/>
          <w:sz w:val="24"/>
          <w:szCs w:val="28"/>
        </w:rPr>
        <w:t>ЭКО-студии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«GREEN-город», занимающейся разработкой </w:t>
      </w:r>
      <w:proofErr w:type="spellStart"/>
      <w:r w:rsidRPr="00E8368B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инновационных продуктов для разных целевых сегментов.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b/>
          <w:sz w:val="24"/>
          <w:szCs w:val="28"/>
        </w:rPr>
        <w:t>Участники проекта</w:t>
      </w:r>
      <w:r w:rsidRPr="00E8368B">
        <w:rPr>
          <w:rFonts w:ascii="Times New Roman" w:hAnsi="Times New Roman"/>
          <w:sz w:val="24"/>
          <w:szCs w:val="28"/>
        </w:rPr>
        <w:t xml:space="preserve"> должны учиться любви к Природе (через прямое общение с ней, восприятие её красоты и многообразия), учиться сопереживать её бедам (через восприятие негативной человеческой деятельности) и, наконец, учиться грамотно её защищать и бороться за её сохранение (через </w:t>
      </w:r>
      <w:proofErr w:type="spellStart"/>
      <w:r w:rsidRPr="00E8368B">
        <w:rPr>
          <w:rFonts w:ascii="Times New Roman" w:hAnsi="Times New Roman"/>
          <w:sz w:val="24"/>
          <w:szCs w:val="28"/>
        </w:rPr>
        <w:t>мультимедийную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учебно-практическую общественную деятельность). Без этих трёх основ экологического ориентирования молодёжи просто не будет экологически грамотных, экологически честных взрослых – учителей, инженеров, агрономов, учёных, государственных деятелей. 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b/>
          <w:sz w:val="24"/>
          <w:szCs w:val="28"/>
        </w:rPr>
        <w:t>Социальная значимость</w:t>
      </w:r>
      <w:r w:rsidRPr="00E8368B">
        <w:rPr>
          <w:rFonts w:ascii="Times New Roman" w:hAnsi="Times New Roman"/>
          <w:sz w:val="24"/>
          <w:szCs w:val="28"/>
        </w:rPr>
        <w:t xml:space="preserve"> проекта заключается в повышении уровня экологических знаний населения микрорайона, районов, и в дальнейшем – города, за счет инновационного подхода – </w:t>
      </w:r>
      <w:r w:rsidRPr="00E8368B">
        <w:rPr>
          <w:rFonts w:ascii="Times New Roman" w:hAnsi="Times New Roman"/>
          <w:b/>
          <w:sz w:val="24"/>
          <w:szCs w:val="28"/>
        </w:rPr>
        <w:t>авторских разработок</w:t>
      </w:r>
      <w:r w:rsidRPr="00E8368B">
        <w:rPr>
          <w:rFonts w:ascii="Times New Roman" w:hAnsi="Times New Roman"/>
          <w:sz w:val="24"/>
          <w:szCs w:val="28"/>
        </w:rPr>
        <w:t>.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b/>
          <w:sz w:val="24"/>
          <w:szCs w:val="28"/>
        </w:rPr>
        <w:t>Создание студии</w:t>
      </w:r>
      <w:r w:rsidRPr="00E8368B">
        <w:rPr>
          <w:rFonts w:ascii="Times New Roman" w:hAnsi="Times New Roman"/>
          <w:sz w:val="24"/>
          <w:szCs w:val="28"/>
        </w:rPr>
        <w:t xml:space="preserve"> также позволит улучшить уровень профессиональных качеств большого количества молодёжи за счет использования </w:t>
      </w:r>
      <w:proofErr w:type="spellStart"/>
      <w:proofErr w:type="gramStart"/>
      <w:r w:rsidRPr="00E8368B">
        <w:rPr>
          <w:rFonts w:ascii="Times New Roman" w:hAnsi="Times New Roman"/>
          <w:sz w:val="24"/>
          <w:szCs w:val="28"/>
        </w:rPr>
        <w:t>интернет-технологий</w:t>
      </w:r>
      <w:proofErr w:type="spellEnd"/>
      <w:proofErr w:type="gramEnd"/>
      <w:r w:rsidRPr="00E8368B">
        <w:rPr>
          <w:rFonts w:ascii="Times New Roman" w:hAnsi="Times New Roman"/>
          <w:sz w:val="24"/>
          <w:szCs w:val="28"/>
        </w:rPr>
        <w:t xml:space="preserve"> и интерактивных способов обучения. Важный аспект - стационарность </w:t>
      </w:r>
      <w:proofErr w:type="spellStart"/>
      <w:r w:rsidRPr="00E8368B">
        <w:rPr>
          <w:rFonts w:ascii="Times New Roman" w:hAnsi="Times New Roman"/>
          <w:sz w:val="24"/>
          <w:szCs w:val="28"/>
        </w:rPr>
        <w:t>ЭКО-студии</w:t>
      </w:r>
      <w:proofErr w:type="spellEnd"/>
      <w:r w:rsidRPr="00E8368B">
        <w:rPr>
          <w:rFonts w:ascii="Times New Roman" w:hAnsi="Times New Roman"/>
          <w:sz w:val="24"/>
          <w:szCs w:val="28"/>
        </w:rPr>
        <w:t xml:space="preserve"> позволит реализовать себя молодым людям, которые в силу ограниченных физических возможностей не могут участвовать в практических экологических районных и городских мероприятиях. 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>Основной ориентир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деятельности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мультимедийной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ЭКО-студии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– указать молодому человеку </w:t>
      </w: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>правильное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направление, которое поможет ему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самореализоваться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в дальнейшем. И </w:t>
      </w: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>ценность нашего проекта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именно в том, что мы поможем развиваться молодому человеку одновременно в двух сферах: экологическом ориентировании жизненных ценностей и актуальной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креативной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деятельности, глубоко взаимопроникающих и взаимосвязанных. 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E8368B">
        <w:rPr>
          <w:rFonts w:ascii="Times New Roman" w:hAnsi="Times New Roman"/>
          <w:b/>
          <w:color w:val="000000" w:themeColor="text1"/>
          <w:sz w:val="24"/>
          <w:szCs w:val="28"/>
        </w:rPr>
        <w:t xml:space="preserve">Основные целевые группы: 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1. Учащаяся молодежь: те, кто хочет принять участие и получить опыт в создании сайтов, монтировании и обработки видео и фотоматериалов, издании простейшей печатной продукции – на основе экологических материалов.  2. Общественность района: те, кто заинтересован в осуществлении и информационной поддержке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экозащитных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Pr="00E8368B">
        <w:rPr>
          <w:rFonts w:ascii="Times New Roman" w:hAnsi="Times New Roman"/>
          <w:color w:val="000000" w:themeColor="text1"/>
          <w:sz w:val="24"/>
          <w:szCs w:val="28"/>
        </w:rPr>
        <w:t>охраноприродных</w:t>
      </w:r>
      <w:proofErr w:type="spellEnd"/>
      <w:r w:rsidRPr="00E8368B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 на территории микрорайонов, 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lastRenderedPageBreak/>
        <w:t>районов города и области в целом. Косвенные целевые группы: волонтеры-общественники: те, которые будут задействованы в создании и поддержке экологических проектов (</w:t>
      </w:r>
      <w:r w:rsidRPr="00E8368B">
        <w:rPr>
          <w:rFonts w:ascii="Times New Roman" w:hAnsi="Times New Roman"/>
          <w:sz w:val="24"/>
        </w:rPr>
        <w:t xml:space="preserve">общественная организация </w:t>
      </w:r>
      <w:r w:rsidRPr="00E8368B">
        <w:rPr>
          <w:rFonts w:ascii="Times New Roman" w:hAnsi="Times New Roman"/>
          <w:color w:val="000000" w:themeColor="text1"/>
          <w:sz w:val="24"/>
          <w:szCs w:val="28"/>
        </w:rPr>
        <w:t>«Тут грязи нет!» и др.); партнёры: те, кто оказывают помощь в реализации проекта.</w:t>
      </w:r>
    </w:p>
    <w:p w:rsidR="001D4B9D" w:rsidRPr="00E8368B" w:rsidRDefault="001D4B9D" w:rsidP="00E8368B">
      <w:pPr>
        <w:spacing w:after="0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</w:pPr>
      <w:r w:rsidRPr="00E8368B">
        <w:rPr>
          <w:rFonts w:ascii="Times New Roman" w:eastAsia="Calibri" w:hAnsi="Times New Roman"/>
          <w:b/>
          <w:color w:val="000000" w:themeColor="text1"/>
          <w:sz w:val="24"/>
          <w:szCs w:val="28"/>
          <w:lang w:eastAsia="en-US"/>
        </w:rPr>
        <w:t xml:space="preserve">В результате работы </w:t>
      </w:r>
      <w:proofErr w:type="spellStart"/>
      <w:r w:rsidRPr="00E8368B">
        <w:rPr>
          <w:rFonts w:ascii="Times New Roman" w:eastAsia="Calibri" w:hAnsi="Times New Roman"/>
          <w:b/>
          <w:color w:val="000000" w:themeColor="text1"/>
          <w:sz w:val="24"/>
          <w:szCs w:val="28"/>
          <w:lang w:eastAsia="en-US"/>
        </w:rPr>
        <w:t>эко-студии</w:t>
      </w:r>
      <w:proofErr w:type="spellEnd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будет создано множество актуальных и полезных мультимедиа и печатных материалов, которые будут работать на имя студии и на имя базы, также на положительный и </w:t>
      </w:r>
      <w:proofErr w:type="spellStart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креативный</w:t>
      </w:r>
      <w:proofErr w:type="spellEnd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</w:t>
      </w:r>
      <w:proofErr w:type="gramStart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имидж</w:t>
      </w:r>
      <w:proofErr w:type="gramEnd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 xml:space="preserve"> как отдельных районов Новосибирска, так и города в целом. Также студия послужит обучающей платформой и толчком в дальнейшем решении молодёжи микрорайона в трудовом плане, так как работа в студии позволит им получить навыки в работе </w:t>
      </w:r>
      <w:proofErr w:type="spellStart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экожурналиста</w:t>
      </w:r>
      <w:proofErr w:type="spellEnd"/>
      <w:r w:rsidRPr="00E8368B">
        <w:rPr>
          <w:rFonts w:ascii="Times New Roman" w:eastAsia="Calibri" w:hAnsi="Times New Roman"/>
          <w:color w:val="000000" w:themeColor="text1"/>
          <w:sz w:val="24"/>
          <w:szCs w:val="28"/>
          <w:lang w:eastAsia="en-US"/>
        </w:rPr>
        <w:t>, корреспондента, дизайнера, пиар-менеджера, программиста, оператора, экологического фотожурналиста.</w:t>
      </w:r>
    </w:p>
    <w:p w:rsidR="00E8368B" w:rsidRDefault="00E836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368B" w:rsidRPr="004C3423" w:rsidRDefault="00E8368B" w:rsidP="00CC1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423">
        <w:rPr>
          <w:rFonts w:ascii="Times New Roman" w:hAnsi="Times New Roman"/>
          <w:b/>
          <w:sz w:val="24"/>
          <w:szCs w:val="24"/>
        </w:rPr>
        <w:lastRenderedPageBreak/>
        <w:t>Копалина В.П.</w:t>
      </w:r>
    </w:p>
    <w:p w:rsidR="004C3423" w:rsidRPr="004C3423" w:rsidRDefault="004C3423" w:rsidP="004C3423">
      <w:pPr>
        <w:spacing w:after="0"/>
        <w:ind w:left="1410"/>
        <w:rPr>
          <w:rFonts w:ascii="Times New Roman" w:hAnsi="Times New Roman"/>
          <w:b/>
          <w:sz w:val="24"/>
          <w:szCs w:val="24"/>
        </w:rPr>
      </w:pPr>
      <w:r w:rsidRPr="004C3423">
        <w:rPr>
          <w:rFonts w:ascii="Times New Roman" w:hAnsi="Times New Roman"/>
          <w:b/>
          <w:sz w:val="24"/>
          <w:szCs w:val="24"/>
        </w:rPr>
        <w:t xml:space="preserve">От чистого двора до зеленой планеты: из опыта проведения </w:t>
      </w:r>
    </w:p>
    <w:p w:rsidR="003D2B2B" w:rsidRPr="004C3423" w:rsidRDefault="004C3423" w:rsidP="004C3423">
      <w:pPr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4C3423">
        <w:rPr>
          <w:rFonts w:ascii="Times New Roman" w:hAnsi="Times New Roman"/>
          <w:b/>
          <w:sz w:val="24"/>
          <w:szCs w:val="24"/>
        </w:rPr>
        <w:t xml:space="preserve">городских акций </w:t>
      </w:r>
      <w:proofErr w:type="spellStart"/>
      <w:r w:rsidRPr="004C3423">
        <w:rPr>
          <w:rFonts w:ascii="Times New Roman" w:hAnsi="Times New Roman"/>
          <w:b/>
          <w:sz w:val="24"/>
          <w:szCs w:val="24"/>
        </w:rPr>
        <w:t>Экосентябрь</w:t>
      </w:r>
      <w:proofErr w:type="spellEnd"/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hAnsi="Times New Roman"/>
          <w:sz w:val="24"/>
          <w:szCs w:val="28"/>
        </w:rPr>
        <w:t>Городская акция «Экологический сентябрь» впервые была проведена в 2009 году по инициативе ГОО Центр экологического воспитания молодёжи при поддержке библиотеки им М. М. Пришвина. В 2012 году организовали в 4 –</w:t>
      </w:r>
      <w:proofErr w:type="spellStart"/>
      <w:r w:rsidRPr="004C3423">
        <w:rPr>
          <w:rFonts w:ascii="Times New Roman" w:hAnsi="Times New Roman"/>
          <w:sz w:val="24"/>
          <w:szCs w:val="28"/>
        </w:rPr>
        <w:t>й</w:t>
      </w:r>
      <w:proofErr w:type="spellEnd"/>
      <w:r w:rsidRPr="004C3423">
        <w:rPr>
          <w:rFonts w:ascii="Times New Roman" w:hAnsi="Times New Roman"/>
          <w:sz w:val="24"/>
          <w:szCs w:val="28"/>
        </w:rPr>
        <w:t xml:space="preserve"> раз.</w:t>
      </w:r>
      <w:r w:rsidR="004C3423" w:rsidRPr="004C3423">
        <w:rPr>
          <w:rFonts w:ascii="Times New Roman" w:hAnsi="Times New Roman"/>
          <w:sz w:val="24"/>
          <w:szCs w:val="28"/>
        </w:rPr>
        <w:t xml:space="preserve"> </w:t>
      </w:r>
      <w:r w:rsidRPr="004C3423">
        <w:rPr>
          <w:rFonts w:ascii="Times New Roman" w:hAnsi="Times New Roman"/>
          <w:sz w:val="24"/>
          <w:szCs w:val="28"/>
        </w:rPr>
        <w:t>«Экологический сентябрь» включает в себя три направления: информационно – просветительское, творческое и практическое.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C3423">
        <w:rPr>
          <w:rFonts w:ascii="Times New Roman" w:hAnsi="Times New Roman"/>
          <w:sz w:val="24"/>
          <w:szCs w:val="28"/>
        </w:rPr>
        <w:t xml:space="preserve">Почему именно «сентябрь» и экологические даты этого месяца стали основой целой программы? В сентябре мировая общественность проводит кампанию «Очистим планету от мусора», для школьников и студентов начинается новый учебный год. Дети и их родители отдохнули за каникулы и готовы проявлять себя в добрых делах.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C3423">
        <w:rPr>
          <w:rFonts w:ascii="Times New Roman" w:hAnsi="Times New Roman"/>
          <w:sz w:val="24"/>
          <w:szCs w:val="28"/>
        </w:rPr>
        <w:t xml:space="preserve">Наши сентябрьские мероприятия не ограничиваются лозунгами и призывами. Участники очищают от бытового мусора парки и скверы, берега рек Новосибирска: Оби, Ини, </w:t>
      </w:r>
      <w:proofErr w:type="spellStart"/>
      <w:r w:rsidRPr="004C3423">
        <w:rPr>
          <w:rFonts w:ascii="Times New Roman" w:hAnsi="Times New Roman"/>
          <w:sz w:val="24"/>
          <w:szCs w:val="28"/>
        </w:rPr>
        <w:t>Издревой</w:t>
      </w:r>
      <w:proofErr w:type="spellEnd"/>
      <w:r w:rsidRPr="004C3423">
        <w:rPr>
          <w:rFonts w:ascii="Times New Roman" w:hAnsi="Times New Roman"/>
          <w:sz w:val="24"/>
          <w:szCs w:val="28"/>
        </w:rPr>
        <w:t xml:space="preserve">, Обского моря.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C3423">
        <w:rPr>
          <w:rFonts w:ascii="Times New Roman" w:hAnsi="Times New Roman"/>
          <w:sz w:val="24"/>
          <w:szCs w:val="28"/>
        </w:rPr>
        <w:t xml:space="preserve">Ежегодно проводятся в рамках сентябрьского марафона творческие конкурсы – рисунков, плакатов, репортажей. Это делается для привлечения  внимание детей к экологическим проблемам. В конце сентября мы устраиваем экологический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>праздник. На нем подводятся итоги сентябрьского месячника добрых дел</w:t>
      </w:r>
      <w:r w:rsidRPr="004C3423">
        <w:rPr>
          <w:rFonts w:ascii="Times New Roman" w:hAnsi="Times New Roman"/>
          <w:sz w:val="24"/>
          <w:szCs w:val="28"/>
        </w:rPr>
        <w:t xml:space="preserve"> и награждаются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4C3423">
        <w:rPr>
          <w:rFonts w:ascii="Times New Roman" w:hAnsi="Times New Roman"/>
          <w:sz w:val="24"/>
          <w:szCs w:val="28"/>
        </w:rPr>
        <w:t>активные участники грамотами и подарками.</w:t>
      </w:r>
      <w:r w:rsidRPr="004C3423">
        <w:rPr>
          <w:rFonts w:ascii="Times New Roman" w:eastAsia="Calibri" w:hAnsi="Times New Roman"/>
          <w:noProof/>
          <w:sz w:val="24"/>
          <w:szCs w:val="28"/>
        </w:rPr>
        <w:t xml:space="preserve">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hAnsi="Times New Roman"/>
          <w:sz w:val="24"/>
          <w:szCs w:val="28"/>
        </w:rPr>
        <w:t xml:space="preserve">Приглашения поучаствовать в акции «Экологический сентябрь» мы рассылаем по всем районным библиотечным системам Новосибирска, школам, размещаем в СМИ.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>Конкурсные репортажи, рисунки мы сохраняем на электронных носителях; итоги, фотографии и краткое описание событий сентября можно увидеть на сайте нашей библиотеки, в электронной газете Интерактивное образование.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C3423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Девиз  первого </w:t>
      </w:r>
      <w:proofErr w:type="spellStart"/>
      <w:r w:rsidRPr="004C3423">
        <w:rPr>
          <w:rFonts w:ascii="Times New Roman" w:eastAsia="Calibri" w:hAnsi="Times New Roman"/>
          <w:bCs/>
          <w:sz w:val="24"/>
          <w:szCs w:val="28"/>
          <w:lang w:eastAsia="en-US"/>
        </w:rPr>
        <w:t>Экосентября</w:t>
      </w:r>
      <w:proofErr w:type="spellEnd"/>
      <w:r w:rsidRPr="004C3423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 гласил: «За генеральную уборку пора приняться на Земле».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>На наш призыв активно о</w:t>
      </w:r>
      <w:r w:rsidRPr="004C3423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ткликнулись 8 библиотек из 5 районов города, </w:t>
      </w:r>
      <w:r w:rsidRPr="004C3423">
        <w:rPr>
          <w:rFonts w:ascii="Times New Roman" w:hAnsi="Times New Roman"/>
          <w:sz w:val="24"/>
          <w:szCs w:val="28"/>
        </w:rPr>
        <w:t xml:space="preserve"> </w:t>
      </w:r>
      <w:r w:rsidRPr="004C3423">
        <w:rPr>
          <w:rFonts w:ascii="Times New Roman" w:eastAsia="Calibri" w:hAnsi="Times New Roman"/>
          <w:bCs/>
          <w:sz w:val="24"/>
          <w:szCs w:val="28"/>
          <w:lang w:eastAsia="en-US"/>
        </w:rPr>
        <w:t>которые привлекли</w:t>
      </w:r>
      <w:r w:rsidRPr="004C3423">
        <w:rPr>
          <w:rFonts w:ascii="Times New Roman" w:hAnsi="Times New Roman"/>
          <w:sz w:val="24"/>
          <w:szCs w:val="28"/>
        </w:rPr>
        <w:t xml:space="preserve"> около тысячи человек.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hAnsi="Times New Roman"/>
          <w:sz w:val="24"/>
          <w:szCs w:val="28"/>
        </w:rPr>
        <w:t>В 2012 году наша библиотека выпустила ДЭК и соответственно девизом Экологического сентября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 избрали </w:t>
      </w:r>
      <w:r w:rsidRPr="004C3423">
        <w:rPr>
          <w:rFonts w:ascii="Times New Roman" w:eastAsia="Calibri" w:hAnsi="Times New Roman"/>
          <w:i/>
          <w:sz w:val="24"/>
          <w:szCs w:val="28"/>
          <w:lang w:eastAsia="en-US"/>
        </w:rPr>
        <w:t xml:space="preserve">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«От календаря экологических дат - к практическим природоохранным делам». </w:t>
      </w:r>
    </w:p>
    <w:p w:rsidR="000D3302" w:rsidRPr="004C3423" w:rsidRDefault="007845B9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Порадовала</w:t>
      </w:r>
      <w:r w:rsidR="000D3302"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 активность школьников: они очищали парки, пляжи, распространяли листовки с призывами к горожанам соблюдать чистоту. Участвовали дети и взрослые из 7 районов города, около 3000 человек.</w:t>
      </w:r>
      <w:r w:rsidR="000D3302" w:rsidRPr="004C3423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eastAsiaTheme="minorHAnsi" w:hAnsi="Times New Roman"/>
          <w:sz w:val="24"/>
          <w:szCs w:val="28"/>
          <w:lang w:eastAsia="en-US"/>
        </w:rPr>
        <w:t xml:space="preserve">За эти годы сформировался постоянный актив библиотек -  участниц. На протяжении четырёх лет в осеннем месячнике участвуют коллективы библиотек </w:t>
      </w:r>
      <w:r w:rsidRPr="004C3423">
        <w:rPr>
          <w:rFonts w:ascii="Times New Roman" w:eastAsiaTheme="minorHAnsi" w:hAnsi="Times New Roman"/>
          <w:bCs/>
          <w:sz w:val="24"/>
          <w:szCs w:val="28"/>
          <w:lang w:eastAsia="en-US"/>
        </w:rPr>
        <w:t>Октябрьского</w:t>
      </w:r>
      <w:r w:rsidRPr="004C3423">
        <w:rPr>
          <w:rFonts w:ascii="Times New Roman" w:eastAsiaTheme="minorHAnsi" w:hAnsi="Times New Roman"/>
          <w:sz w:val="24"/>
          <w:szCs w:val="28"/>
          <w:lang w:eastAsia="en-US"/>
        </w:rPr>
        <w:t>, Первомайского, Кировского, Ленинского, Советского районов.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 Очень интересные видеорепортажи прислали школьники  из разных районов города. В них дети выразили свои переживания за состояние городских парков, скверов,  рассказали о практических делах.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Хочу сказать о сомнениях, которые терзали наш коллектив в прошлом году: стоит ли продолжать сентябрьские марафоны, были опасения, что вся многолетняя работа сведётся к формальным беседам и бумажным отчётам. Из-за отсутствия финансовой поддержки нашего месячника, мы не смогли провести конкурс рисунков, ограничились конкурсом репортажей. Библиотека испытывала финансовые затруднения, остро стоял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вопрос: где найти деньги, чтобы наградить активных участников. Несколько лет партнером ЭС являлась НОЮБ, при её поддержке, сентябрьская акция вышла за рамки города, участниками нашего месячника стали жители НСО.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eastAsia="Calibri" w:hAnsi="Times New Roman"/>
          <w:sz w:val="24"/>
          <w:szCs w:val="28"/>
          <w:lang w:eastAsia="en-US"/>
        </w:rPr>
        <w:t>В прошлом  году изменилась расстановка сил, мы оказались без их содействия. Спасибо, помогли администрация нашего района, дали билеты в планетарий,  общественная организация «ЦЭВМ» напечатала грамоты и купила маленькие сладкие призы и Алексей Владимирович Шамов, гл. редактор журнала «Новосибирск – одна семья» предоставил свои журналы.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В 2013 году трудности никуда не делись. Если не найдётся инициативных, заинтересованных партнеров, может так случиться, что мы не сможем провести широкую сентябрьскую кампанию. </w:t>
      </w:r>
    </w:p>
    <w:p w:rsidR="000D3302" w:rsidRPr="004C3423" w:rsidRDefault="000D3302" w:rsidP="00CC1E3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В содружестве со школами и молодежными общественными объединениями наша библиотека проводят информационные  и практические мероприятия по охране природы. Чтобы сохранить наш город экологически </w:t>
      </w:r>
      <w:proofErr w:type="gramStart"/>
      <w:r w:rsidRPr="004C3423">
        <w:rPr>
          <w:rFonts w:ascii="Times New Roman" w:eastAsia="Calibri" w:hAnsi="Times New Roman"/>
          <w:sz w:val="24"/>
          <w:szCs w:val="28"/>
          <w:lang w:eastAsia="en-US"/>
        </w:rPr>
        <w:t>здоровым</w:t>
      </w:r>
      <w:proofErr w:type="gramEnd"/>
      <w:r w:rsidRPr="004C3423">
        <w:rPr>
          <w:rFonts w:ascii="Times New Roman" w:eastAsia="Calibri" w:hAnsi="Times New Roman"/>
          <w:sz w:val="24"/>
          <w:szCs w:val="28"/>
          <w:lang w:eastAsia="en-US"/>
        </w:rPr>
        <w:t xml:space="preserve">, а планету чистой, нужно совсем немного – начать с себя. Каждый год участники </w:t>
      </w:r>
      <w:r w:rsidRPr="004C3423">
        <w:rPr>
          <w:rFonts w:ascii="Times New Roman" w:hAnsi="Times New Roman"/>
          <w:sz w:val="24"/>
          <w:szCs w:val="28"/>
        </w:rPr>
        <w:t xml:space="preserve">«Экологического сентября» делают ещё один </w:t>
      </w:r>
      <w:r w:rsidRPr="004C3423">
        <w:rPr>
          <w:rFonts w:ascii="Times New Roman" w:eastAsia="Calibri" w:hAnsi="Times New Roman"/>
          <w:sz w:val="24"/>
          <w:szCs w:val="28"/>
          <w:lang w:eastAsia="en-US"/>
        </w:rPr>
        <w:t>шаг по пути превращения  Новосибирска в самый чистый и зелёный город. Давайте сделаем этот шаг вместе!</w:t>
      </w:r>
    </w:p>
    <w:p w:rsidR="004C3423" w:rsidRDefault="004C3423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C3423" w:rsidRDefault="004C3423" w:rsidP="00CC1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Девяткова А.В.</w:t>
      </w:r>
    </w:p>
    <w:p w:rsidR="00BA5137" w:rsidRPr="00502A71" w:rsidRDefault="004C3423" w:rsidP="004C3423">
      <w:pPr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2A71">
        <w:rPr>
          <w:rFonts w:ascii="Times New Roman" w:hAnsi="Times New Roman"/>
          <w:b/>
          <w:sz w:val="24"/>
          <w:szCs w:val="24"/>
        </w:rPr>
        <w:t>Вопросы городской экологии</w:t>
      </w:r>
      <w:r>
        <w:rPr>
          <w:rFonts w:ascii="Times New Roman" w:hAnsi="Times New Roman"/>
          <w:b/>
          <w:sz w:val="24"/>
          <w:szCs w:val="24"/>
        </w:rPr>
        <w:t>. О</w:t>
      </w:r>
      <w:r w:rsidRPr="00502A71">
        <w:rPr>
          <w:rFonts w:ascii="Times New Roman" w:hAnsi="Times New Roman"/>
          <w:b/>
          <w:sz w:val="24"/>
          <w:szCs w:val="24"/>
        </w:rPr>
        <w:t xml:space="preserve">бзор по материалам журнала «Экология и жизнь».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Библиодайджест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издан</w:t>
      </w:r>
      <w:proofErr w:type="gram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нашей библиотекой для того, чтобы познакомить участников круглого стола с современными взглядами на проблемы мегаполиса. Очень часто мы не можем найти необходимую</w:t>
      </w:r>
      <w:r w:rsidR="009D64D4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информацию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просто потому, что не знаем, где </w:t>
      </w:r>
      <w:r w:rsidR="009D64D4">
        <w:rPr>
          <w:rFonts w:ascii="Times New Roman" w:eastAsiaTheme="minorHAnsi" w:hAnsi="Times New Roman"/>
          <w:sz w:val="24"/>
          <w:szCs w:val="24"/>
          <w:lang w:eastAsia="en-US"/>
        </w:rPr>
        <w:t>ее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искать. Мы предлагаем вам подборку интересных статей из журнала «Экология и жизнь», посвященных вопросам городской экологии во всех ее ракурсах.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«Экология и жизнь» - научно-популярный и образовательный журнал, выходит с 1996 года.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Подробную информацию вы можете найти на сайте журнала: </w:t>
      </w:r>
      <w:hyperlink r:id="rId9" w:history="1">
        <w:r w:rsidRPr="00136706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http://www.ecolife.ru/</w:t>
        </w:r>
      </w:hyperlink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. Там находятся анонсы всех статей, а номера журналов, вышедшие до 2009 года включительно, можно почитать прямо на сайте. Есть еще много дополнительной информации.</w:t>
      </w:r>
    </w:p>
    <w:p w:rsidR="000D3302" w:rsidRPr="00F16981" w:rsidRDefault="000D3302" w:rsidP="00F16981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Термин «</w:t>
      </w:r>
      <w:r w:rsidR="009D64D4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кология культуры» ввел в научный оборот Д.С.Лихачев.</w:t>
      </w:r>
      <w:r w:rsidR="004C3423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Экология представляет собой взгляд на мир как на дом. Природа — дом, в котором живет человек</w:t>
      </w:r>
      <w:r w:rsidR="00F1698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6981">
        <w:rPr>
          <w:rFonts w:ascii="Times New Roman" w:eastAsiaTheme="minorHAnsi" w:hAnsi="Times New Roman"/>
          <w:sz w:val="24"/>
          <w:szCs w:val="24"/>
          <w:lang w:eastAsia="en-US"/>
        </w:rPr>
        <w:t xml:space="preserve">культура </w:t>
      </w:r>
      <w:r w:rsidR="00F16981" w:rsidRPr="00F16981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r w:rsidRPr="00F16981">
        <w:rPr>
          <w:rFonts w:ascii="Times New Roman" w:eastAsiaTheme="minorHAnsi" w:hAnsi="Times New Roman"/>
          <w:sz w:val="24"/>
          <w:szCs w:val="24"/>
          <w:lang w:eastAsia="en-US"/>
        </w:rPr>
        <w:t>дом</w:t>
      </w:r>
      <w:r w:rsidR="00F16981" w:rsidRPr="00F1698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F16981">
        <w:rPr>
          <w:rFonts w:ascii="Times New Roman" w:eastAsiaTheme="minorHAnsi" w:hAnsi="Times New Roman"/>
          <w:sz w:val="24"/>
          <w:szCs w:val="24"/>
          <w:lang w:eastAsia="en-US"/>
        </w:rPr>
        <w:t xml:space="preserve"> создаваемый самим человеком.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Объединение под одним названием «экология» двух ее частей — экологии природы и экологии культуры тем более разумно, что очень часто природа и культура страдают от общих причин. И отношение к природе, и отношение к культуре требуют общих правил нравственности, общего осознания человеком себя как части природы и части культуры.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В истории существуют три этапа подхода к проблеме природы и культуры. Первый этап, который мы прошли, — насильственного изъятия у природы всего необходимого. Второй этап, к которому мы переходим, — разумного изъятия, изъятия с «оглядкой», но также насильственного, и третий этап — может быть, отдаленного будущего — полного прекращения насилия над природой и культурой и сосуществования общего, союзного.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Технический прогресс это создание новых возможностей; прогресс культурный – это умение от этих возможностей отказываться или ограничивать себя в этих возможностях. Сильный должен быть разумным, а это и есть культура. Без культуры даже </w:t>
      </w: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природозащитное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движение становится мелочным и агрессивным. Защищая природу, мы не только сохраняем окружающую среду, мы спасаем себя духовно.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И.М.Гельфанд – один из крупнейших математиков современности, биолог, педагог. </w:t>
      </w:r>
      <w:r w:rsidR="009D64D4" w:rsidRPr="00F16981">
        <w:rPr>
          <w:rFonts w:ascii="Times New Roman" w:eastAsiaTheme="minorHAnsi" w:hAnsi="Times New Roman"/>
          <w:sz w:val="24"/>
          <w:szCs w:val="24"/>
          <w:lang w:eastAsia="en-US"/>
        </w:rPr>
        <w:t xml:space="preserve">Он считал, что </w:t>
      </w:r>
      <w:r w:rsidR="00F16981" w:rsidRPr="00F16981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F16981">
        <w:rPr>
          <w:rFonts w:ascii="Times New Roman" w:eastAsiaTheme="minorHAnsi" w:hAnsi="Times New Roman"/>
          <w:sz w:val="24"/>
          <w:szCs w:val="24"/>
          <w:lang w:eastAsia="en-US"/>
        </w:rPr>
        <w:t>меются два архетипа, первоначально заложенные в психологии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человечества. В первом архетипе человек - высшее достижение в процессе эволюции или «венец творения». Во втором архетипе человек есть часть живой природы. Правильное гармоничное развитие зависит от их правильного соотношения. Перекос в первую сторону называется технократизмом, перекос в другую сторону приведет к регрессу.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Ян Гейл – автор книг «Жизнь между зданиями» и «Новые городские пространства», в которых рассматривается городская среда и жизнь людей в неразрывном единстве. </w:t>
      </w:r>
      <w:r w:rsidR="009D64D4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удучи молодым специалистом, Гейл заинтересовался вопросом, как архитектура может влиять на людей, как форма влияет на жизнь и как жизнь влияет на форму. </w:t>
      </w:r>
    </w:p>
    <w:p w:rsidR="00136706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Во всем мире возрастает интерес к тому, как сделать города удобными для людей, а не для машин, потому что города все больше приспосабливаются для машин.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 жизнь горожан оказывает огромное влияние визуальная среда города. Проблема современного градостроительства состоит в том, что городская среда стала дискомфортной в связи с дешевой застройкой домами, выдержанными в духе чистого рационального функционализма, создающими ощущение монотонности и однообразия. По мнению </w:t>
      </w: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видеоэкологов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, обитание в типовых кварталах может серьезно вредить психике. Человеческий глаз не терпит большого количества прямых углов и ребер и обилия плоскостей – ему нужны затейливые, «природные» линии и краски.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Термин «</w:t>
      </w: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видеоэкология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» появился около 20 лет назад. Так называют науку о взаимодействии человека с окружающей видимой средой, являющуюся составной частью общей экологии человека.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современных индустриальных методах строительства в видимом поле горожанина много гомогенных (однообразных) и агрессивных видимых полей – стены огромных размеров, заборы, подземные переходы, асфальтовые покрытия. Физиологами давно доказано, что работа зрительной системы нарушается при появлении в поле зрения большого числа однородных элементов.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Разнообразить безликость современной застройки стремились архитекторы постмодернизма. В конце 80-х годов появляется новое направление – </w:t>
      </w: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деконструктивизм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называемый</w:t>
      </w:r>
      <w:proofErr w:type="gram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еще «нелинейной» архитектурой. Предполагается сознательное создание конфликта между смыслом и тем, что человек видит. Многие произведения архитектуры постмодернизма и </w:t>
      </w:r>
      <w:proofErr w:type="spellStart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деконструктивизма</w:t>
      </w:r>
      <w:proofErr w:type="spellEnd"/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вызывают у жителей городов неоднозначную реакцию. Кроме того, эти здания и сооружения не затрагивают, как правило, городскую планировку. </w:t>
      </w:r>
    </w:p>
    <w:p w:rsidR="000D3302" w:rsidRPr="00136706" w:rsidRDefault="000D3302" w:rsidP="00CC1E39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Более действенным способом изменить городскую среду можно считать так называемый «новый урбанизм». Его особенностью стало смещение акцента с отдельного здания на городскую среду в целом. Основная мысль этой стратегии: люди должны жить, работать и отдыхать в одном и том же месте. Главные принципы «нового урбанизма»: взгляд на город с точки зрения пешехода, отказ от жесткого зонирования, наличие всего необходимого в пределах пешей досягаемости; существование открытых пространств, сочетание узких и широких улиц, больших и малых площадей, бульваров и парков; город должен вписываться в климат, ландшафт, историю.</w:t>
      </w:r>
    </w:p>
    <w:p w:rsidR="00136706" w:rsidRDefault="00136706">
      <w:pPr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br w:type="page"/>
      </w:r>
    </w:p>
    <w:p w:rsidR="00A8709B" w:rsidRPr="00136706" w:rsidRDefault="00BA5137" w:rsidP="00CC1E39">
      <w:pPr>
        <w:widowControl w:val="0"/>
        <w:shd w:val="clear" w:color="auto" w:fill="FFFFFF"/>
        <w:autoSpaceDE w:val="0"/>
        <w:autoSpaceDN w:val="0"/>
        <w:adjustRightInd w:val="0"/>
        <w:ind w:left="29" w:firstLine="709"/>
        <w:jc w:val="both"/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</w:pPr>
      <w:r w:rsidRPr="00136706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lastRenderedPageBreak/>
        <w:t>Итоги</w:t>
      </w:r>
      <w:r w:rsidR="00502A71" w:rsidRPr="00136706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 xml:space="preserve"> круглого стола</w:t>
      </w:r>
      <w:r w:rsidRPr="00136706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>:</w:t>
      </w:r>
    </w:p>
    <w:p w:rsidR="00552169" w:rsidRPr="00136706" w:rsidRDefault="000D3302" w:rsidP="00136706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36706">
        <w:rPr>
          <w:rFonts w:ascii="Times New Roman" w:hAnsi="Times New Roman"/>
          <w:spacing w:val="4"/>
          <w:sz w:val="24"/>
          <w:szCs w:val="24"/>
        </w:rPr>
        <w:t xml:space="preserve">Завершилось заседание </w:t>
      </w:r>
      <w:r w:rsidR="009A4883" w:rsidRPr="00136706">
        <w:rPr>
          <w:rFonts w:ascii="Times New Roman" w:hAnsi="Times New Roman"/>
          <w:spacing w:val="4"/>
          <w:sz w:val="24"/>
          <w:szCs w:val="24"/>
        </w:rPr>
        <w:t>к</w:t>
      </w:r>
      <w:r w:rsidRPr="00136706">
        <w:rPr>
          <w:rFonts w:ascii="Times New Roman" w:hAnsi="Times New Roman"/>
          <w:spacing w:val="4"/>
          <w:sz w:val="24"/>
          <w:szCs w:val="24"/>
        </w:rPr>
        <w:t xml:space="preserve">руглого стола, </w:t>
      </w:r>
      <w:r w:rsidR="00B66D36" w:rsidRPr="00136706">
        <w:rPr>
          <w:rFonts w:ascii="Times New Roman" w:hAnsi="Times New Roman"/>
          <w:spacing w:val="4"/>
          <w:sz w:val="24"/>
          <w:szCs w:val="24"/>
        </w:rPr>
        <w:t>целью которого было</w:t>
      </w:r>
      <w:r w:rsidRPr="0013670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C1D14" w:rsidRPr="00136706">
        <w:rPr>
          <w:rFonts w:ascii="Times New Roman" w:hAnsi="Times New Roman"/>
          <w:spacing w:val="2"/>
          <w:sz w:val="24"/>
          <w:szCs w:val="24"/>
        </w:rPr>
        <w:t>наладить партнёрские отношения</w:t>
      </w:r>
      <w:r w:rsidR="009C1D14" w:rsidRPr="00136706">
        <w:rPr>
          <w:rFonts w:ascii="Times New Roman" w:hAnsi="Times New Roman"/>
          <w:sz w:val="24"/>
          <w:szCs w:val="24"/>
        </w:rPr>
        <w:t xml:space="preserve"> с городским комитетом охраны окружающей среды, </w:t>
      </w:r>
      <w:r w:rsidR="009C1D14" w:rsidRPr="00136706">
        <w:rPr>
          <w:rFonts w:ascii="Times New Roman" w:hAnsi="Times New Roman"/>
          <w:iCs/>
          <w:sz w:val="24"/>
          <w:szCs w:val="24"/>
        </w:rPr>
        <w:t>департаментом природных ресурсов НСО</w:t>
      </w:r>
      <w:r w:rsidR="009C1D14" w:rsidRPr="0013670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36706">
        <w:rPr>
          <w:rFonts w:ascii="Times New Roman" w:hAnsi="Times New Roman"/>
          <w:spacing w:val="10"/>
          <w:sz w:val="24"/>
          <w:szCs w:val="24"/>
        </w:rPr>
        <w:t xml:space="preserve">вызвать интерес молодежной аудитории 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к будущему </w:t>
      </w:r>
      <w:r w:rsidR="00552169" w:rsidRPr="00136706">
        <w:rPr>
          <w:rFonts w:ascii="Times New Roman" w:hAnsi="Times New Roman"/>
          <w:spacing w:val="2"/>
          <w:sz w:val="24"/>
          <w:szCs w:val="24"/>
        </w:rPr>
        <w:t xml:space="preserve">нашего </w:t>
      </w:r>
      <w:r w:rsidRPr="00136706">
        <w:rPr>
          <w:rFonts w:ascii="Times New Roman" w:hAnsi="Times New Roman"/>
          <w:spacing w:val="2"/>
          <w:sz w:val="24"/>
          <w:szCs w:val="24"/>
        </w:rPr>
        <w:t>города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BA5137" w:rsidRPr="00136706" w:rsidRDefault="00B66D36" w:rsidP="00136706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6706">
        <w:rPr>
          <w:rFonts w:ascii="Times New Roman" w:hAnsi="Times New Roman"/>
          <w:spacing w:val="2"/>
          <w:sz w:val="24"/>
          <w:szCs w:val="24"/>
        </w:rPr>
        <w:t>Нам, как эколого-краеведческому центру</w:t>
      </w:r>
      <w:r w:rsidR="00552169" w:rsidRPr="00136706">
        <w:rPr>
          <w:rFonts w:ascii="Times New Roman" w:hAnsi="Times New Roman"/>
          <w:spacing w:val="2"/>
          <w:sz w:val="24"/>
          <w:szCs w:val="24"/>
        </w:rPr>
        <w:t>,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 было необходимо п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олучить информацию </w:t>
      </w:r>
      <w:r w:rsidR="00F94C55" w:rsidRPr="00136706">
        <w:rPr>
          <w:rFonts w:ascii="Times New Roman" w:hAnsi="Times New Roman"/>
          <w:spacing w:val="2"/>
          <w:sz w:val="24"/>
          <w:szCs w:val="24"/>
        </w:rPr>
        <w:t>об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 экологически</w:t>
      </w:r>
      <w:r w:rsidR="00F94C55" w:rsidRPr="00136706">
        <w:rPr>
          <w:rFonts w:ascii="Times New Roman" w:hAnsi="Times New Roman"/>
          <w:spacing w:val="2"/>
          <w:sz w:val="24"/>
          <w:szCs w:val="24"/>
        </w:rPr>
        <w:t>х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 проблема</w:t>
      </w:r>
      <w:r w:rsidR="00F94C55" w:rsidRPr="00136706">
        <w:rPr>
          <w:rFonts w:ascii="Times New Roman" w:hAnsi="Times New Roman"/>
          <w:spacing w:val="2"/>
          <w:sz w:val="24"/>
          <w:szCs w:val="24"/>
        </w:rPr>
        <w:t>х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 Новосибирска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552169" w:rsidRPr="00136706">
        <w:rPr>
          <w:rFonts w:ascii="Times New Roman" w:hAnsi="Times New Roman"/>
          <w:spacing w:val="2"/>
          <w:sz w:val="24"/>
          <w:szCs w:val="24"/>
        </w:rPr>
        <w:t xml:space="preserve">о путях их 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>реш</w:t>
      </w:r>
      <w:r w:rsidR="00552169" w:rsidRPr="00136706">
        <w:rPr>
          <w:rFonts w:ascii="Times New Roman" w:hAnsi="Times New Roman"/>
          <w:spacing w:val="2"/>
          <w:sz w:val="24"/>
          <w:szCs w:val="24"/>
        </w:rPr>
        <w:t>ения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. Важно было узнать мнение общественности и представителей органов власти о том, 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 чем библиотеки могут помочь 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>реш</w:t>
      </w:r>
      <w:r w:rsidRPr="00136706">
        <w:rPr>
          <w:rFonts w:ascii="Times New Roman" w:hAnsi="Times New Roman"/>
          <w:spacing w:val="2"/>
          <w:sz w:val="24"/>
          <w:szCs w:val="24"/>
        </w:rPr>
        <w:t>ении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 проблем</w:t>
      </w:r>
      <w:r w:rsidRPr="00136706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9A0B67" w:rsidRPr="00136706">
        <w:rPr>
          <w:rFonts w:ascii="Times New Roman" w:hAnsi="Times New Roman"/>
          <w:spacing w:val="2"/>
          <w:sz w:val="24"/>
          <w:szCs w:val="24"/>
        </w:rPr>
        <w:t xml:space="preserve">какую поддержку библиотечным проектам </w:t>
      </w:r>
      <w:r w:rsidR="00552169" w:rsidRPr="00136706">
        <w:rPr>
          <w:rFonts w:ascii="Times New Roman" w:hAnsi="Times New Roman"/>
          <w:spacing w:val="2"/>
          <w:sz w:val="24"/>
          <w:szCs w:val="24"/>
        </w:rPr>
        <w:t>они могут оказать.</w:t>
      </w:r>
    </w:p>
    <w:p w:rsidR="00391347" w:rsidRPr="00136706" w:rsidRDefault="00105634" w:rsidP="001367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Главными проблемами были названы: </w:t>
      </w:r>
      <w:r w:rsidR="00391347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загрязнение воздуха, 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недостаточное</w:t>
      </w:r>
      <w:r w:rsidR="00391347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озеленение</w:t>
      </w:r>
      <w:r w:rsidRPr="00136706">
        <w:rPr>
          <w:rFonts w:ascii="Times New Roman" w:eastAsiaTheme="minorHAnsi" w:hAnsi="Times New Roman"/>
          <w:sz w:val="24"/>
          <w:szCs w:val="24"/>
          <w:lang w:eastAsia="en-US"/>
        </w:rPr>
        <w:t>, проблема мусора</w:t>
      </w:r>
      <w:r w:rsidR="00F94C55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и т.д.</w:t>
      </w:r>
      <w:r w:rsidR="00391347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 существующих задач</w:t>
      </w:r>
      <w:r w:rsidR="00F94C55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участники круглого стола</w:t>
      </w:r>
      <w:r w:rsidR="00391347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видят в совместных действиях общественности и администрации, экологическом воспитании населения.</w:t>
      </w:r>
    </w:p>
    <w:p w:rsidR="00105634" w:rsidRPr="00136706" w:rsidRDefault="000D3302" w:rsidP="00136706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6706">
        <w:rPr>
          <w:rFonts w:ascii="Times New Roman" w:hAnsi="Times New Roman"/>
          <w:spacing w:val="1"/>
          <w:sz w:val="24"/>
          <w:szCs w:val="24"/>
        </w:rPr>
        <w:t>В результате общения возникло взаимовыгодное сотрудничество</w:t>
      </w:r>
      <w:r w:rsidR="00231EB1" w:rsidRPr="00136706">
        <w:rPr>
          <w:rFonts w:ascii="Times New Roman" w:hAnsi="Times New Roman"/>
          <w:spacing w:val="1"/>
          <w:sz w:val="24"/>
          <w:szCs w:val="24"/>
        </w:rPr>
        <w:t>.</w:t>
      </w:r>
      <w:r w:rsidR="00231EB1" w:rsidRPr="001367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5634" w:rsidRPr="00CA0EE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Было решено</w:t>
      </w:r>
      <w:r w:rsidR="00105634" w:rsidRPr="0013670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F94C55" w:rsidRPr="00136706" w:rsidRDefault="00F94C55" w:rsidP="0013670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06">
        <w:rPr>
          <w:rFonts w:ascii="Times New Roman" w:hAnsi="Times New Roman" w:cs="Times New Roman"/>
          <w:sz w:val="24"/>
          <w:szCs w:val="24"/>
          <w:u w:val="single"/>
        </w:rPr>
        <w:t>Организовать</w:t>
      </w:r>
      <w:r w:rsidRPr="00136706">
        <w:rPr>
          <w:rFonts w:ascii="Times New Roman" w:hAnsi="Times New Roman" w:cs="Times New Roman"/>
          <w:sz w:val="24"/>
          <w:szCs w:val="24"/>
        </w:rPr>
        <w:t xml:space="preserve"> в 2014 году районный экологический форум (по предложению зам. начальника отдела по делам молодёжи Октябрьской администрации А.Е.Злобина).</w:t>
      </w:r>
    </w:p>
    <w:p w:rsidR="00105634" w:rsidRPr="009D64D4" w:rsidRDefault="00F66317" w:rsidP="009D64D4">
      <w:pPr>
        <w:pStyle w:val="a5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6706">
        <w:rPr>
          <w:rFonts w:ascii="Times New Roman" w:hAnsi="Times New Roman" w:cs="Times New Roman"/>
          <w:sz w:val="24"/>
          <w:szCs w:val="24"/>
          <w:u w:val="single"/>
        </w:rPr>
        <w:t>Поддержать</w:t>
      </w:r>
      <w:r w:rsidRPr="00136706">
        <w:rPr>
          <w:rFonts w:ascii="Times New Roman" w:hAnsi="Times New Roman" w:cs="Times New Roman"/>
          <w:sz w:val="24"/>
          <w:szCs w:val="24"/>
        </w:rPr>
        <w:t xml:space="preserve"> проведение ежегодных акций </w:t>
      </w:r>
      <w:proofErr w:type="spellStart"/>
      <w:r w:rsidRPr="00136706">
        <w:rPr>
          <w:rFonts w:ascii="Times New Roman" w:hAnsi="Times New Roman" w:cs="Times New Roman"/>
          <w:sz w:val="24"/>
          <w:szCs w:val="24"/>
        </w:rPr>
        <w:t>Экосентябрь</w:t>
      </w:r>
      <w:proofErr w:type="spellEnd"/>
      <w:r w:rsidRPr="00136706">
        <w:rPr>
          <w:rFonts w:ascii="Times New Roman" w:hAnsi="Times New Roman" w:cs="Times New Roman"/>
          <w:sz w:val="24"/>
          <w:szCs w:val="24"/>
        </w:rPr>
        <w:t>. (</w:t>
      </w:r>
      <w:r w:rsidR="009470BE" w:rsidRPr="00136706">
        <w:rPr>
          <w:rFonts w:ascii="Times New Roman" w:hAnsi="Times New Roman" w:cs="Times New Roman"/>
          <w:sz w:val="24"/>
          <w:szCs w:val="24"/>
        </w:rPr>
        <w:t xml:space="preserve">Руководитель молодёжного департамента С. А. Конев предложил стать партнёром </w:t>
      </w:r>
      <w:r w:rsidRPr="00136706">
        <w:rPr>
          <w:rFonts w:ascii="Times New Roman" w:hAnsi="Times New Roman" w:cs="Times New Roman"/>
          <w:sz w:val="24"/>
          <w:szCs w:val="24"/>
        </w:rPr>
        <w:t xml:space="preserve">акции, директор ЦБС Н.Н.Новикова </w:t>
      </w:r>
      <w:r w:rsidR="009D64D4">
        <w:rPr>
          <w:rFonts w:ascii="Times New Roman" w:hAnsi="Times New Roman" w:cs="Times New Roman"/>
          <w:sz w:val="24"/>
          <w:szCs w:val="24"/>
        </w:rPr>
        <w:t xml:space="preserve">– </w:t>
      </w:r>
      <w:r w:rsidR="009D64D4" w:rsidRPr="009D64D4">
        <w:rPr>
          <w:rFonts w:ascii="Times New Roman" w:hAnsi="Times New Roman" w:cs="Times New Roman"/>
          <w:sz w:val="24"/>
          <w:szCs w:val="24"/>
        </w:rPr>
        <w:t>оказать</w:t>
      </w:r>
      <w:r w:rsidRPr="009D64D4">
        <w:rPr>
          <w:rFonts w:ascii="Times New Roman" w:hAnsi="Times New Roman" w:cs="Times New Roman"/>
          <w:sz w:val="24"/>
          <w:szCs w:val="24"/>
        </w:rPr>
        <w:t xml:space="preserve"> помощь в издании рекламной продукции, привлечен</w:t>
      </w:r>
      <w:proofErr w:type="gramStart"/>
      <w:r w:rsidRPr="009D64D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64D4">
        <w:rPr>
          <w:rFonts w:ascii="Times New Roman" w:hAnsi="Times New Roman" w:cs="Times New Roman"/>
          <w:sz w:val="24"/>
          <w:szCs w:val="24"/>
        </w:rPr>
        <w:t>дитории, поиске спонсорских средств).</w:t>
      </w:r>
    </w:p>
    <w:p w:rsidR="00F66317" w:rsidRPr="00136706" w:rsidRDefault="00F94C55" w:rsidP="0013670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706">
        <w:rPr>
          <w:rFonts w:ascii="Times New Roman" w:hAnsi="Times New Roman" w:cs="Times New Roman"/>
          <w:sz w:val="24"/>
          <w:szCs w:val="24"/>
          <w:u w:val="single"/>
        </w:rPr>
        <w:t>Проводить</w:t>
      </w:r>
      <w:r w:rsidRPr="00136706">
        <w:rPr>
          <w:rFonts w:ascii="Times New Roman" w:hAnsi="Times New Roman" w:cs="Times New Roman"/>
          <w:sz w:val="24"/>
          <w:szCs w:val="24"/>
        </w:rPr>
        <w:t xml:space="preserve"> круглые столы ежегодно на разных площадках Октябрьского района</w:t>
      </w:r>
      <w:r w:rsidR="00F66317" w:rsidRPr="00136706">
        <w:rPr>
          <w:rFonts w:ascii="Times New Roman" w:hAnsi="Times New Roman" w:cs="Times New Roman"/>
          <w:sz w:val="24"/>
          <w:szCs w:val="24"/>
        </w:rPr>
        <w:t xml:space="preserve"> (</w:t>
      </w:r>
      <w:r w:rsidR="00F66317" w:rsidRPr="00136706">
        <w:rPr>
          <w:rFonts w:ascii="Times New Roman" w:hAnsi="Times New Roman"/>
          <w:sz w:val="24"/>
          <w:szCs w:val="24"/>
        </w:rPr>
        <w:t xml:space="preserve">Л.И. Синявская, начальник </w:t>
      </w:r>
      <w:proofErr w:type="gramStart"/>
      <w:r w:rsidR="00F66317" w:rsidRPr="00136706">
        <w:rPr>
          <w:rFonts w:ascii="Times New Roman" w:hAnsi="Times New Roman"/>
          <w:sz w:val="24"/>
          <w:szCs w:val="24"/>
        </w:rPr>
        <w:t>отдела экологической безопасности городского комитета охраны окружающей среды</w:t>
      </w:r>
      <w:proofErr w:type="gramEnd"/>
      <w:r w:rsidR="00F66317" w:rsidRPr="00136706">
        <w:rPr>
          <w:rFonts w:ascii="Times New Roman" w:hAnsi="Times New Roman"/>
          <w:sz w:val="24"/>
          <w:szCs w:val="24"/>
        </w:rPr>
        <w:t xml:space="preserve"> и природных ресурсов, обещала информационную поддержку)</w:t>
      </w:r>
    </w:p>
    <w:sectPr w:rsidR="00F66317" w:rsidRPr="00136706" w:rsidSect="00387F8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65" w:rsidRDefault="00650065" w:rsidP="00387F89">
      <w:pPr>
        <w:spacing w:after="0" w:line="240" w:lineRule="auto"/>
      </w:pPr>
      <w:r>
        <w:separator/>
      </w:r>
    </w:p>
  </w:endnote>
  <w:endnote w:type="continuationSeparator" w:id="0">
    <w:p w:rsidR="00650065" w:rsidRDefault="00650065" w:rsidP="0038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3126"/>
      <w:docPartObj>
        <w:docPartGallery w:val="Page Numbers (Bottom of Page)"/>
        <w:docPartUnique/>
      </w:docPartObj>
    </w:sdtPr>
    <w:sdtContent>
      <w:p w:rsidR="00387F89" w:rsidRDefault="006E1C91">
        <w:pPr>
          <w:pStyle w:val="a9"/>
          <w:jc w:val="center"/>
        </w:pPr>
        <w:fldSimple w:instr=" PAGE   \* MERGEFORMAT ">
          <w:r w:rsidR="00F22FB4">
            <w:rPr>
              <w:noProof/>
            </w:rPr>
            <w:t>15</w:t>
          </w:r>
        </w:fldSimple>
      </w:p>
    </w:sdtContent>
  </w:sdt>
  <w:p w:rsidR="00387F89" w:rsidRDefault="00387F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65" w:rsidRDefault="00650065" w:rsidP="00387F89">
      <w:pPr>
        <w:spacing w:after="0" w:line="240" w:lineRule="auto"/>
      </w:pPr>
      <w:r>
        <w:separator/>
      </w:r>
    </w:p>
  </w:footnote>
  <w:footnote w:type="continuationSeparator" w:id="0">
    <w:p w:rsidR="00650065" w:rsidRDefault="00650065" w:rsidP="0038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19C"/>
    <w:multiLevelType w:val="hybridMultilevel"/>
    <w:tmpl w:val="F208AD98"/>
    <w:lvl w:ilvl="0" w:tplc="D982F6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55AF"/>
    <w:multiLevelType w:val="hybridMultilevel"/>
    <w:tmpl w:val="C14ABC4E"/>
    <w:lvl w:ilvl="0" w:tplc="0419000B">
      <w:start w:val="1"/>
      <w:numFmt w:val="bullet"/>
      <w:lvlText w:val=""/>
      <w:lvlJc w:val="left"/>
      <w:pPr>
        <w:ind w:left="178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55BD7972"/>
    <w:multiLevelType w:val="hybridMultilevel"/>
    <w:tmpl w:val="9F4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0A16"/>
    <w:multiLevelType w:val="hybridMultilevel"/>
    <w:tmpl w:val="6FEE9C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F15D7A"/>
    <w:multiLevelType w:val="hybridMultilevel"/>
    <w:tmpl w:val="9F4A5F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2D4A"/>
    <w:multiLevelType w:val="hybridMultilevel"/>
    <w:tmpl w:val="7890A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B0991"/>
    <w:multiLevelType w:val="hybridMultilevel"/>
    <w:tmpl w:val="9958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5B27"/>
    <w:multiLevelType w:val="hybridMultilevel"/>
    <w:tmpl w:val="70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9C"/>
    <w:rsid w:val="0001252D"/>
    <w:rsid w:val="00012C56"/>
    <w:rsid w:val="000301ED"/>
    <w:rsid w:val="000D3302"/>
    <w:rsid w:val="00105634"/>
    <w:rsid w:val="00136706"/>
    <w:rsid w:val="001D4B9D"/>
    <w:rsid w:val="001E1BD7"/>
    <w:rsid w:val="00210C85"/>
    <w:rsid w:val="00214696"/>
    <w:rsid w:val="00231EB1"/>
    <w:rsid w:val="0025799C"/>
    <w:rsid w:val="00263CBC"/>
    <w:rsid w:val="00301C14"/>
    <w:rsid w:val="003178DB"/>
    <w:rsid w:val="00387F89"/>
    <w:rsid w:val="003908AD"/>
    <w:rsid w:val="00391347"/>
    <w:rsid w:val="003D122C"/>
    <w:rsid w:val="003D2B2B"/>
    <w:rsid w:val="003F6750"/>
    <w:rsid w:val="004163DD"/>
    <w:rsid w:val="004C3423"/>
    <w:rsid w:val="004F314C"/>
    <w:rsid w:val="00502A71"/>
    <w:rsid w:val="00525923"/>
    <w:rsid w:val="00552169"/>
    <w:rsid w:val="005576FA"/>
    <w:rsid w:val="005812BA"/>
    <w:rsid w:val="00633328"/>
    <w:rsid w:val="00634B03"/>
    <w:rsid w:val="0064490F"/>
    <w:rsid w:val="00650065"/>
    <w:rsid w:val="00665D00"/>
    <w:rsid w:val="006868CD"/>
    <w:rsid w:val="0069249D"/>
    <w:rsid w:val="006E1C91"/>
    <w:rsid w:val="00716FBA"/>
    <w:rsid w:val="00741D9C"/>
    <w:rsid w:val="00744701"/>
    <w:rsid w:val="0076242E"/>
    <w:rsid w:val="007845B9"/>
    <w:rsid w:val="0078503D"/>
    <w:rsid w:val="007D00DF"/>
    <w:rsid w:val="009470BE"/>
    <w:rsid w:val="009A0B67"/>
    <w:rsid w:val="009A4883"/>
    <w:rsid w:val="009B07C6"/>
    <w:rsid w:val="009B6413"/>
    <w:rsid w:val="009C1D14"/>
    <w:rsid w:val="009D64D4"/>
    <w:rsid w:val="009E58B8"/>
    <w:rsid w:val="00A8709B"/>
    <w:rsid w:val="00AC39E4"/>
    <w:rsid w:val="00B66D36"/>
    <w:rsid w:val="00B90382"/>
    <w:rsid w:val="00BA5137"/>
    <w:rsid w:val="00C86A2B"/>
    <w:rsid w:val="00CA0EEE"/>
    <w:rsid w:val="00CA3378"/>
    <w:rsid w:val="00CC1E39"/>
    <w:rsid w:val="00CE3BF0"/>
    <w:rsid w:val="00D306EF"/>
    <w:rsid w:val="00D53F78"/>
    <w:rsid w:val="00DB5D66"/>
    <w:rsid w:val="00DB6B17"/>
    <w:rsid w:val="00E8368B"/>
    <w:rsid w:val="00E85F01"/>
    <w:rsid w:val="00F16981"/>
    <w:rsid w:val="00F22FB4"/>
    <w:rsid w:val="00F66317"/>
    <w:rsid w:val="00F673CB"/>
    <w:rsid w:val="00F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fb0bf,#77a010"/>
      <o:colormenu v:ext="edit" fillcolor="#77a010" stroke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41D9C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D9C"/>
    <w:rPr>
      <w:rFonts w:ascii="Tahoma" w:eastAsia="SimSun" w:hAnsi="Tahoma" w:cs="Tahoma"/>
      <w:b/>
      <w:lang w:eastAsia="zh-CN"/>
    </w:rPr>
  </w:style>
  <w:style w:type="paragraph" w:styleId="a3">
    <w:name w:val="Title"/>
    <w:basedOn w:val="a"/>
    <w:link w:val="a4"/>
    <w:qFormat/>
    <w:rsid w:val="00741D9C"/>
    <w:pPr>
      <w:spacing w:after="0" w:line="240" w:lineRule="auto"/>
      <w:jc w:val="right"/>
    </w:pPr>
    <w:rPr>
      <w:rFonts w:ascii="Arial Black" w:hAnsi="Arial Black" w:cs="Arial Black"/>
      <w:color w:val="808080"/>
      <w:sz w:val="56"/>
      <w:szCs w:val="56"/>
      <w:lang w:eastAsia="zh-CN"/>
    </w:rPr>
  </w:style>
  <w:style w:type="character" w:customStyle="1" w:styleId="a4">
    <w:name w:val="Название Знак"/>
    <w:basedOn w:val="a0"/>
    <w:link w:val="a3"/>
    <w:rsid w:val="00741D9C"/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paragraph" w:styleId="a5">
    <w:name w:val="List Paragraph"/>
    <w:basedOn w:val="a"/>
    <w:uiPriority w:val="34"/>
    <w:qFormat/>
    <w:rsid w:val="00210C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686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8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89"/>
    <w:rPr>
      <w:rFonts w:ascii="Calibri" w:eastAsia="Times New Roman" w:hAnsi="Calibri" w:cs="Times New Roman"/>
      <w:lang w:eastAsia="ru-RU"/>
    </w:rPr>
  </w:style>
  <w:style w:type="paragraph" w:customStyle="1" w:styleId="ab">
    <w:name w:val="материалы"/>
    <w:basedOn w:val="a"/>
    <w:link w:val="ac"/>
    <w:qFormat/>
    <w:rsid w:val="00525923"/>
    <w:pPr>
      <w:spacing w:after="0"/>
      <w:ind w:firstLine="709"/>
      <w:jc w:val="both"/>
    </w:pPr>
    <w:rPr>
      <w:rFonts w:ascii="Times New Roman" w:hAnsi="Times New Roman"/>
      <w:sz w:val="24"/>
      <w:szCs w:val="28"/>
    </w:rPr>
  </w:style>
  <w:style w:type="paragraph" w:customStyle="1" w:styleId="ad">
    <w:name w:val="загол"/>
    <w:basedOn w:val="a"/>
    <w:link w:val="ae"/>
    <w:qFormat/>
    <w:rsid w:val="00525923"/>
    <w:pPr>
      <w:spacing w:line="240" w:lineRule="auto"/>
      <w:ind w:left="707"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ac">
    <w:name w:val="материалы Знак"/>
    <w:basedOn w:val="a0"/>
    <w:link w:val="ab"/>
    <w:rsid w:val="0052592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e">
    <w:name w:val="загол Знак"/>
    <w:basedOn w:val="a0"/>
    <w:link w:val="ad"/>
    <w:rsid w:val="0052592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им. М.М.Пришвина</dc:creator>
  <cp:keywords/>
  <dc:description/>
  <cp:lastModifiedBy>Библиотека Пришвина</cp:lastModifiedBy>
  <cp:revision>20</cp:revision>
  <dcterms:created xsi:type="dcterms:W3CDTF">2013-03-20T14:39:00Z</dcterms:created>
  <dcterms:modified xsi:type="dcterms:W3CDTF">2013-07-16T05:13:00Z</dcterms:modified>
</cp:coreProperties>
</file>